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D" w:rsidRPr="00D54505" w:rsidRDefault="00AD6F6D" w:rsidP="00AD6F6D">
      <w:pPr>
        <w:jc w:val="both"/>
        <w:rPr>
          <w:b/>
          <w:u w:val="single"/>
        </w:rPr>
      </w:pPr>
      <w:r w:rsidRPr="00CC6604">
        <w:rPr>
          <w:b/>
          <w:u w:val="single"/>
        </w:rPr>
        <w:t>A Zala Megyei Roma Nemzetiségi Önkormányzat 2021. évi költségvetésének elfogadása.</w:t>
      </w:r>
    </w:p>
    <w:p w:rsidR="00AD6F6D" w:rsidRDefault="00AD6F6D" w:rsidP="00AD6F6D">
      <w:pPr>
        <w:jc w:val="both"/>
        <w:rPr>
          <w:b/>
          <w:u w:val="single"/>
        </w:rPr>
      </w:pPr>
    </w:p>
    <w:p w:rsidR="00AD6F6D" w:rsidRDefault="00AD6F6D" w:rsidP="00AD6F6D">
      <w:pPr>
        <w:jc w:val="both"/>
        <w:rPr>
          <w:b/>
          <w:u w:val="single"/>
        </w:rPr>
      </w:pPr>
      <w:r>
        <w:rPr>
          <w:b/>
          <w:u w:val="single"/>
        </w:rPr>
        <w:t xml:space="preserve">2/2021. (II. 5.) </w:t>
      </w:r>
    </w:p>
    <w:p w:rsidR="00AD6F6D" w:rsidRDefault="00AD6F6D" w:rsidP="00AD6F6D">
      <w:pPr>
        <w:rPr>
          <w:rFonts w:eastAsia="Calibri"/>
          <w:lang w:eastAsia="en-US"/>
        </w:rPr>
      </w:pPr>
    </w:p>
    <w:p w:rsidR="00AD6F6D" w:rsidRDefault="00AD6F6D" w:rsidP="00AD6F6D">
      <w:pPr>
        <w:rPr>
          <w:rFonts w:eastAsia="Calibri"/>
          <w:lang w:eastAsia="en-US"/>
        </w:rPr>
      </w:pPr>
    </w:p>
    <w:p w:rsidR="00AD6F6D" w:rsidRPr="00CC6604" w:rsidRDefault="00AD6F6D" w:rsidP="00AD6F6D">
      <w:pPr>
        <w:jc w:val="both"/>
        <w:rPr>
          <w:rFonts w:eastAsia="Calibri"/>
          <w:lang w:eastAsia="en-US"/>
        </w:rPr>
      </w:pPr>
      <w:r w:rsidRPr="00CC6604">
        <w:rPr>
          <w:rFonts w:eastAsia="Calibri"/>
          <w:lang w:eastAsia="en-US"/>
        </w:rPr>
        <w:t xml:space="preserve">A Zala Megyei Roma Nemzetiségi Önkormányzat elnöke a veszélyhelyzet kihirdetéséről szóló 478/2020. (XI. 3.) Korm. rendelet, valamint a katasztrófavédelemről és a hozzá kapcsolódó egyes törvények módosításáról szóló 2011. évi CXXVIII. törvény 46.§ (4) bekezdése és a nemzetiségek jogairól szóló 2011. évi CLXXIX. törvény 153.§ (1) alapján a közgyűlés feladat-és hatáskörében eljárva a Zala Megyei Roma Nemzetiségi Önkormányzat 2021. évi költségvetése kiadási és bevételi </w:t>
      </w:r>
      <w:proofErr w:type="spellStart"/>
      <w:r w:rsidRPr="00CC6604">
        <w:rPr>
          <w:rFonts w:eastAsia="Calibri"/>
          <w:lang w:eastAsia="en-US"/>
        </w:rPr>
        <w:t>főösszegét</w:t>
      </w:r>
      <w:proofErr w:type="spellEnd"/>
      <w:r w:rsidRPr="00CC6604">
        <w:rPr>
          <w:rFonts w:eastAsia="Calibri"/>
          <w:lang w:eastAsia="en-US"/>
        </w:rPr>
        <w:t xml:space="preserve"> </w:t>
      </w:r>
    </w:p>
    <w:p w:rsidR="00AD6F6D" w:rsidRPr="00CC6604" w:rsidRDefault="00AD6F6D" w:rsidP="00AD6F6D">
      <w:pPr>
        <w:rPr>
          <w:rFonts w:eastAsia="Calibri"/>
          <w:lang w:eastAsia="en-US"/>
        </w:rPr>
      </w:pPr>
    </w:p>
    <w:p w:rsidR="00AD6F6D" w:rsidRPr="00CC6604" w:rsidRDefault="00AD6F6D" w:rsidP="00AD6F6D">
      <w:pPr>
        <w:rPr>
          <w:rFonts w:eastAsia="Calibri"/>
          <w:b/>
          <w:lang w:eastAsia="en-US"/>
        </w:rPr>
      </w:pPr>
      <w:r w:rsidRPr="00CC6604">
        <w:rPr>
          <w:rFonts w:eastAsia="Calibri"/>
          <w:b/>
          <w:lang w:eastAsia="en-US"/>
        </w:rPr>
        <w:t>2 460 551,- Ft-ban</w:t>
      </w:r>
    </w:p>
    <w:p w:rsidR="00AD6F6D" w:rsidRPr="00CC6604" w:rsidRDefault="00AD6F6D" w:rsidP="00AD6F6D">
      <w:pPr>
        <w:rPr>
          <w:rFonts w:eastAsia="Calibri"/>
          <w:lang w:eastAsia="en-US"/>
        </w:rPr>
      </w:pPr>
      <w:proofErr w:type="gramStart"/>
      <w:r w:rsidRPr="00CC6604">
        <w:rPr>
          <w:rFonts w:eastAsia="Calibri"/>
          <w:lang w:eastAsia="en-US"/>
        </w:rPr>
        <w:t>határozza</w:t>
      </w:r>
      <w:proofErr w:type="gramEnd"/>
      <w:r w:rsidRPr="00CC6604">
        <w:rPr>
          <w:rFonts w:eastAsia="Calibri"/>
          <w:lang w:eastAsia="en-US"/>
        </w:rPr>
        <w:t xml:space="preserve"> meg.</w:t>
      </w:r>
    </w:p>
    <w:p w:rsidR="00AD6F6D" w:rsidRDefault="00AD6F6D" w:rsidP="00AD6F6D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403"/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90"/>
        <w:gridCol w:w="311"/>
        <w:gridCol w:w="771"/>
        <w:gridCol w:w="324"/>
        <w:gridCol w:w="5158"/>
        <w:gridCol w:w="264"/>
        <w:gridCol w:w="234"/>
        <w:gridCol w:w="1062"/>
        <w:gridCol w:w="73"/>
        <w:gridCol w:w="73"/>
      </w:tblGrid>
      <w:tr w:rsidR="00AD6F6D" w:rsidRPr="00CC6604" w:rsidTr="00EB2D50">
        <w:trPr>
          <w:gridAfter w:val="1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Cím neve, száma</w:t>
            </w:r>
          </w:p>
        </w:tc>
        <w:tc>
          <w:tcPr>
            <w:tcW w:w="6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Zala Megyei Roma Nemzetiségi Önkormányzat</w:t>
            </w:r>
          </w:p>
        </w:tc>
      </w:tr>
      <w:tr w:rsidR="00AD6F6D" w:rsidRPr="00CC6604" w:rsidTr="00EB2D50">
        <w:trPr>
          <w:gridAfter w:val="1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Alcím neve, száma</w:t>
            </w:r>
          </w:p>
        </w:tc>
        <w:tc>
          <w:tcPr>
            <w:tcW w:w="67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AD6F6D" w:rsidRPr="00CC6604" w:rsidTr="00EB2D50">
        <w:trPr>
          <w:gridAfter w:val="1"/>
          <w:wAfter w:w="75" w:type="dxa"/>
          <w:trHeight w:val="570"/>
        </w:trPr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Előirányzat-csoport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Kiemelt előirányzat</w:t>
            </w:r>
          </w:p>
        </w:tc>
        <w:tc>
          <w:tcPr>
            <w:tcW w:w="5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Előirányzat-csoport, kiemelt előirányzat megnevezése</w:t>
            </w:r>
          </w:p>
        </w:tc>
        <w:tc>
          <w:tcPr>
            <w:tcW w:w="16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2021. évi terv</w:t>
            </w:r>
          </w:p>
        </w:tc>
      </w:tr>
      <w:tr w:rsidR="00AD6F6D" w:rsidRPr="00CC6604" w:rsidTr="00EB2D50">
        <w:trPr>
          <w:gridAfter w:val="1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száma</w:t>
            </w:r>
          </w:p>
        </w:tc>
        <w:tc>
          <w:tcPr>
            <w:tcW w:w="5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AD6F6D" w:rsidRPr="00CC6604" w:rsidTr="00EB2D50">
        <w:trPr>
          <w:gridAfter w:val="1"/>
          <w:wAfter w:w="75" w:type="dxa"/>
          <w:trHeight w:val="300"/>
        </w:trPr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A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B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C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D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Támogatások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2 080 000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Működési célú támogatások bevételei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2 080 000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Felhalmozási célú támogatások bevételei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Működési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Egyéb működési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Kiszámlázott ÁFA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bCs/>
                <w:lang w:eastAsia="en-US"/>
              </w:rPr>
              <w:t>Felhalmozási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Tárgyi eszközök értékesítése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Maradvány igénybevétele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380 551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Előző évi költségvetési maradvány igénybevétele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380 551</w:t>
            </w: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</w:tr>
      <w:tr w:rsidR="00AD6F6D" w:rsidRPr="00CC6604" w:rsidTr="00EB2D50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BEVÉTELEK ÖSSZESEN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2 460 551</w:t>
            </w: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Kiadások</w:t>
            </w:r>
          </w:p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Működési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 xml:space="preserve">2 460 551 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Személyi juttatások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450 000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 xml:space="preserve">Munkaadókat terhelő járulékok és szociális </w:t>
            </w:r>
            <w:proofErr w:type="spellStart"/>
            <w:r w:rsidRPr="00CC6604">
              <w:rPr>
                <w:rFonts w:eastAsia="Calibri"/>
                <w:lang w:eastAsia="en-US"/>
              </w:rPr>
              <w:t>hj</w:t>
            </w:r>
            <w:proofErr w:type="spellEnd"/>
            <w:r w:rsidRPr="00CC6604">
              <w:rPr>
                <w:rFonts w:eastAsia="Calibri"/>
                <w:lang w:eastAsia="en-US"/>
              </w:rPr>
              <w:t>. adó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100 000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 xml:space="preserve">Dologi kiadások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1 910 551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Egyéb működési célú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lastRenderedPageBreak/>
              <w:t>6.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Felhalmozási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  <w:r w:rsidRPr="00CC6604">
              <w:rPr>
                <w:rFonts w:eastAsia="Calibri"/>
                <w:iCs/>
                <w:lang w:eastAsia="en-US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iCs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Beruházások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149"/>
        </w:trPr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trHeight w:val="330"/>
        </w:trPr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</w:p>
        </w:tc>
      </w:tr>
      <w:tr w:rsidR="00AD6F6D" w:rsidRPr="00CC6604" w:rsidTr="00EB2D50">
        <w:trPr>
          <w:gridAfter w:val="2"/>
          <w:wAfter w:w="148" w:type="dxa"/>
          <w:trHeight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KIADÁSOK ÖSSZESEN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6D" w:rsidRPr="00CC6604" w:rsidRDefault="00AD6F6D" w:rsidP="00EB2D50">
            <w:pPr>
              <w:rPr>
                <w:rFonts w:eastAsia="Calibri"/>
                <w:b/>
                <w:bCs/>
                <w:lang w:eastAsia="en-US"/>
              </w:rPr>
            </w:pPr>
            <w:r w:rsidRPr="00CC6604">
              <w:rPr>
                <w:rFonts w:eastAsia="Calibri"/>
                <w:b/>
                <w:bCs/>
                <w:lang w:eastAsia="en-US"/>
              </w:rPr>
              <w:t>2 460 551</w:t>
            </w:r>
          </w:p>
        </w:tc>
      </w:tr>
    </w:tbl>
    <w:p w:rsidR="00AD6F6D" w:rsidRDefault="00AD6F6D" w:rsidP="00AD6F6D">
      <w:pPr>
        <w:rPr>
          <w:rFonts w:eastAsia="Calibri"/>
          <w:lang w:eastAsia="en-US"/>
        </w:rPr>
      </w:pPr>
    </w:p>
    <w:p w:rsidR="00AD6F6D" w:rsidRDefault="00AD6F6D" w:rsidP="00AD6F6D">
      <w:pPr>
        <w:rPr>
          <w:rFonts w:eastAsia="Calibri"/>
          <w:lang w:eastAsia="en-US"/>
        </w:rPr>
      </w:pPr>
    </w:p>
    <w:p w:rsidR="00AD6F6D" w:rsidRDefault="00AD6F6D" w:rsidP="00AD6F6D">
      <w:pPr>
        <w:rPr>
          <w:rFonts w:eastAsia="Calibri"/>
          <w:lang w:eastAsia="en-US"/>
        </w:rPr>
      </w:pPr>
    </w:p>
    <w:p w:rsidR="00AD6F6D" w:rsidRDefault="00AD6F6D" w:rsidP="00AD6F6D">
      <w:pPr>
        <w:rPr>
          <w:rFonts w:eastAsia="Calibri"/>
          <w:lang w:eastAsia="en-U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9"/>
        <w:gridCol w:w="3479"/>
      </w:tblGrid>
      <w:tr w:rsidR="00AD6F6D" w:rsidRPr="00CC6604" w:rsidTr="00EB2D50">
        <w:trPr>
          <w:trHeight w:val="315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Teljes munkaidőben foglalkoztatottak létszáma (fő)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  <w:tr w:rsidR="00AD6F6D" w:rsidRPr="00CC6604" w:rsidTr="00EB2D50">
        <w:trPr>
          <w:trHeight w:val="361"/>
        </w:trPr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Ebből részmunkaidőben foglalkoztatottak létszáma (fő)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6D" w:rsidRPr="00CC6604" w:rsidRDefault="00AD6F6D" w:rsidP="00EB2D50">
            <w:pPr>
              <w:rPr>
                <w:rFonts w:eastAsia="Calibri"/>
                <w:lang w:eastAsia="en-US"/>
              </w:rPr>
            </w:pPr>
            <w:r w:rsidRPr="00CC6604">
              <w:rPr>
                <w:rFonts w:eastAsia="Calibri"/>
                <w:lang w:eastAsia="en-US"/>
              </w:rPr>
              <w:t>0</w:t>
            </w:r>
          </w:p>
        </w:tc>
      </w:tr>
    </w:tbl>
    <w:p w:rsidR="00AD6F6D" w:rsidRDefault="00AD6F6D" w:rsidP="00AD6F6D">
      <w:pPr>
        <w:rPr>
          <w:rFonts w:eastAsia="Calibri"/>
          <w:lang w:eastAsia="en-US"/>
        </w:rPr>
      </w:pPr>
    </w:p>
    <w:p w:rsidR="00AD6F6D" w:rsidRDefault="00AD6F6D" w:rsidP="00AD6F6D">
      <w:pPr>
        <w:rPr>
          <w:rFonts w:eastAsia="Calibri"/>
          <w:lang w:eastAsia="en-US"/>
        </w:rPr>
      </w:pPr>
    </w:p>
    <w:p w:rsidR="00AD6F6D" w:rsidRPr="00CC6604" w:rsidRDefault="00AD6F6D" w:rsidP="00AD6F6D">
      <w:pPr>
        <w:rPr>
          <w:rFonts w:eastAsia="Calibri"/>
          <w:lang w:eastAsia="en-US"/>
        </w:rPr>
      </w:pPr>
    </w:p>
    <w:p w:rsidR="00AD6F6D" w:rsidRPr="00CC6604" w:rsidRDefault="00AD6F6D" w:rsidP="00AD6F6D">
      <w:pPr>
        <w:rPr>
          <w:rFonts w:eastAsia="Calibri"/>
          <w:lang w:eastAsia="en-US"/>
        </w:rPr>
      </w:pPr>
    </w:p>
    <w:p w:rsidR="00AD6F6D" w:rsidRPr="00CC6604" w:rsidRDefault="00AD6F6D" w:rsidP="00AD6F6D">
      <w:pPr>
        <w:rPr>
          <w:rFonts w:eastAsia="Calibri"/>
          <w:lang w:eastAsia="en-US"/>
        </w:rPr>
      </w:pPr>
      <w:r w:rsidRPr="00CC6604">
        <w:rPr>
          <w:rFonts w:eastAsia="Calibri"/>
          <w:u w:val="single"/>
          <w:lang w:eastAsia="en-US"/>
        </w:rPr>
        <w:t>Határidő:</w:t>
      </w:r>
      <w:r w:rsidRPr="00CC6604">
        <w:rPr>
          <w:rFonts w:eastAsia="Calibri"/>
          <w:lang w:eastAsia="en-US"/>
        </w:rPr>
        <w:t xml:space="preserve"> 2021. december 31.</w:t>
      </w:r>
    </w:p>
    <w:p w:rsidR="00AD6F6D" w:rsidRPr="00CC6604" w:rsidRDefault="00AD6F6D" w:rsidP="00AD6F6D">
      <w:pPr>
        <w:rPr>
          <w:rFonts w:eastAsia="Calibri"/>
          <w:lang w:eastAsia="en-US"/>
        </w:rPr>
      </w:pPr>
      <w:r w:rsidRPr="00CC6604">
        <w:rPr>
          <w:rFonts w:eastAsia="Calibri"/>
          <w:u w:val="single"/>
          <w:lang w:eastAsia="en-US"/>
        </w:rPr>
        <w:t>Felelős:</w:t>
      </w:r>
      <w:r w:rsidRPr="00CC6604">
        <w:rPr>
          <w:rFonts w:eastAsia="Calibri"/>
          <w:lang w:eastAsia="en-US"/>
        </w:rPr>
        <w:t>   Orsós Vendel elnök</w:t>
      </w:r>
    </w:p>
    <w:p w:rsidR="00F03052" w:rsidRDefault="00F03052">
      <w:bookmarkStart w:id="0" w:name="_GoBack"/>
      <w:bookmarkEnd w:id="0"/>
    </w:p>
    <w:sectPr w:rsidR="00F0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D"/>
    <w:rsid w:val="00AD6F6D"/>
    <w:rsid w:val="00F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3C81-4F27-4FF6-8060-470850A8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Tamás</dc:creator>
  <cp:keywords/>
  <dc:description/>
  <cp:lastModifiedBy>Laki Tamás</cp:lastModifiedBy>
  <cp:revision>1</cp:revision>
  <dcterms:created xsi:type="dcterms:W3CDTF">2021-02-10T09:50:00Z</dcterms:created>
  <dcterms:modified xsi:type="dcterms:W3CDTF">2021-02-10T09:51:00Z</dcterms:modified>
</cp:coreProperties>
</file>