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FC" w:rsidRPr="00906F5F" w:rsidRDefault="003155FC" w:rsidP="003155F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eastAsia="x-none"/>
        </w:rPr>
      </w:pPr>
      <w:r w:rsidRPr="00112C52">
        <w:rPr>
          <w:b/>
          <w:szCs w:val="20"/>
          <w:lang w:val="x-none" w:eastAsia="x-none"/>
        </w:rPr>
        <w:t xml:space="preserve">Zala </w:t>
      </w:r>
      <w:proofErr w:type="spellStart"/>
      <w:r w:rsidRPr="005E7A4D">
        <w:rPr>
          <w:b/>
          <w:szCs w:val="20"/>
          <w:lang w:eastAsia="x-none"/>
        </w:rPr>
        <w:t>Várm</w:t>
      </w:r>
      <w:proofErr w:type="spellEnd"/>
      <w:r w:rsidRPr="005E7A4D">
        <w:rPr>
          <w:b/>
          <w:szCs w:val="20"/>
          <w:lang w:val="x-none" w:eastAsia="x-none"/>
        </w:rPr>
        <w:t>egye</w:t>
      </w:r>
      <w:r w:rsidRPr="00112C52">
        <w:rPr>
          <w:b/>
          <w:szCs w:val="20"/>
          <w:lang w:val="x-none" w:eastAsia="x-none"/>
        </w:rPr>
        <w:t xml:space="preserve"> </w:t>
      </w:r>
      <w:r>
        <w:rPr>
          <w:b/>
          <w:szCs w:val="20"/>
          <w:lang w:eastAsia="x-none"/>
        </w:rPr>
        <w:t xml:space="preserve">Önkormányzata </w:t>
      </w:r>
      <w:r w:rsidRPr="00112C52">
        <w:rPr>
          <w:b/>
          <w:szCs w:val="20"/>
          <w:lang w:val="x-none" w:eastAsia="x-none"/>
        </w:rPr>
        <w:t>Közgyűlés</w:t>
      </w:r>
      <w:r>
        <w:rPr>
          <w:b/>
          <w:szCs w:val="20"/>
          <w:lang w:eastAsia="x-none"/>
        </w:rPr>
        <w:t>ének</w:t>
      </w:r>
    </w:p>
    <w:p w:rsidR="003155FC" w:rsidRPr="00112C52" w:rsidRDefault="003155FC" w:rsidP="003155FC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112C52">
        <w:rPr>
          <w:b/>
          <w:szCs w:val="20"/>
        </w:rPr>
        <w:t>/20</w:t>
      </w:r>
      <w:r>
        <w:rPr>
          <w:b/>
          <w:szCs w:val="20"/>
        </w:rPr>
        <w:t>24</w:t>
      </w:r>
      <w:r w:rsidRPr="00112C52">
        <w:rPr>
          <w:b/>
          <w:szCs w:val="20"/>
        </w:rPr>
        <w:t>. (</w:t>
      </w:r>
      <w:r>
        <w:rPr>
          <w:b/>
          <w:szCs w:val="20"/>
        </w:rPr>
        <w:t>IV.26.</w:t>
      </w:r>
      <w:bookmarkStart w:id="0" w:name="_GoBack"/>
      <w:bookmarkEnd w:id="0"/>
      <w:r w:rsidRPr="00112C52">
        <w:rPr>
          <w:b/>
          <w:szCs w:val="20"/>
        </w:rPr>
        <w:t>)</w:t>
      </w:r>
      <w:r>
        <w:rPr>
          <w:b/>
          <w:szCs w:val="20"/>
        </w:rPr>
        <w:t xml:space="preserve"> </w:t>
      </w:r>
      <w:r w:rsidRPr="00112C52">
        <w:rPr>
          <w:b/>
          <w:szCs w:val="20"/>
        </w:rPr>
        <w:t>önkormányzati rendelete</w:t>
      </w:r>
    </w:p>
    <w:p w:rsidR="003155FC" w:rsidRPr="00112C52" w:rsidRDefault="003155FC" w:rsidP="003155FC">
      <w:pPr>
        <w:jc w:val="center"/>
      </w:pPr>
    </w:p>
    <w:p w:rsidR="003155FC" w:rsidRDefault="003155FC" w:rsidP="003155FC">
      <w:pPr>
        <w:jc w:val="center"/>
        <w:rPr>
          <w:b/>
          <w:szCs w:val="20"/>
        </w:rPr>
      </w:pPr>
      <w:r>
        <w:rPr>
          <w:b/>
          <w:szCs w:val="20"/>
        </w:rPr>
        <w:t>Zala Vármegye Önkormányzata</w:t>
      </w:r>
      <w:r w:rsidRPr="00112C52">
        <w:rPr>
          <w:b/>
          <w:szCs w:val="20"/>
        </w:rPr>
        <w:t xml:space="preserve"> </w:t>
      </w:r>
      <w:r>
        <w:rPr>
          <w:b/>
          <w:szCs w:val="20"/>
        </w:rPr>
        <w:t xml:space="preserve">2023. </w:t>
      </w:r>
      <w:r w:rsidRPr="0075124C">
        <w:rPr>
          <w:b/>
          <w:szCs w:val="20"/>
        </w:rPr>
        <w:t>évi gazdálkodásának zárszámadásáról, a maradvány megállapításáról</w:t>
      </w:r>
    </w:p>
    <w:p w:rsidR="003155FC" w:rsidRPr="00112C52" w:rsidRDefault="003155FC" w:rsidP="003155FC">
      <w:pPr>
        <w:jc w:val="center"/>
        <w:rPr>
          <w:b/>
          <w:szCs w:val="20"/>
        </w:rPr>
      </w:pPr>
    </w:p>
    <w:p w:rsidR="003155FC" w:rsidRPr="007B21B5" w:rsidRDefault="003155FC" w:rsidP="003155FC">
      <w:pPr>
        <w:jc w:val="both"/>
        <w:outlineLvl w:val="0"/>
        <w:rPr>
          <w:szCs w:val="20"/>
        </w:rPr>
      </w:pPr>
      <w:r w:rsidRPr="007B21B5">
        <w:rPr>
          <w:szCs w:val="20"/>
        </w:rPr>
        <w:t xml:space="preserve">A Zala </w:t>
      </w:r>
      <w:r>
        <w:rPr>
          <w:szCs w:val="20"/>
        </w:rPr>
        <w:t>Vármegyei</w:t>
      </w:r>
      <w:r w:rsidRPr="007B21B5">
        <w:rPr>
          <w:szCs w:val="20"/>
        </w:rPr>
        <w:t xml:space="preserve"> Közgyűlés </w:t>
      </w:r>
      <w:r w:rsidRPr="00CE4BE5">
        <w:rPr>
          <w:bCs/>
          <w:lang w:eastAsia="x-none"/>
        </w:rPr>
        <w:t xml:space="preserve">az </w:t>
      </w:r>
      <w:r w:rsidRPr="00CE4BE5">
        <w:rPr>
          <w:szCs w:val="20"/>
        </w:rPr>
        <w:t>államháztartásról szóló 2011. évi CXCV. törvény 91. § (1) bekezdésének felhatalmazása alapján</w:t>
      </w:r>
      <w:r w:rsidRPr="007B21B5">
        <w:rPr>
          <w:szCs w:val="20"/>
        </w:rPr>
        <w:t xml:space="preserve">, az Alaptörvény 32. cikk (1) bekezdés </w:t>
      </w:r>
      <w:r>
        <w:rPr>
          <w:szCs w:val="20"/>
        </w:rPr>
        <w:t>a</w:t>
      </w:r>
      <w:r w:rsidRPr="007B21B5">
        <w:rPr>
          <w:szCs w:val="20"/>
        </w:rPr>
        <w:t xml:space="preserve">) pontjában </w:t>
      </w:r>
      <w:r>
        <w:rPr>
          <w:szCs w:val="20"/>
        </w:rPr>
        <w:t xml:space="preserve">és a </w:t>
      </w:r>
      <w:r w:rsidRPr="009B5621">
        <w:rPr>
          <w:szCs w:val="20"/>
        </w:rPr>
        <w:t>helyi önkormányzatok és szervei</w:t>
      </w:r>
      <w:r>
        <w:rPr>
          <w:szCs w:val="20"/>
        </w:rPr>
        <w:t>k, a köztársasági megbízottak,</w:t>
      </w:r>
      <w:r w:rsidRPr="009B5621">
        <w:rPr>
          <w:szCs w:val="20"/>
        </w:rPr>
        <w:t xml:space="preserve"> valamint egyes centrális alárendeltségű szer</w:t>
      </w:r>
      <w:r>
        <w:rPr>
          <w:szCs w:val="20"/>
        </w:rPr>
        <w:t xml:space="preserve">vek feladat- és hatásköreiről szóló 1991. évi XX. törvény 138. § (1) bekezdés k) pontjában </w:t>
      </w:r>
      <w:r w:rsidRPr="007B21B5">
        <w:rPr>
          <w:szCs w:val="20"/>
        </w:rPr>
        <w:t>meghatározott feladatkörében eljárva a következő rendeletet alkotja:</w:t>
      </w:r>
    </w:p>
    <w:p w:rsidR="003155FC" w:rsidRDefault="003155FC" w:rsidP="003155FC">
      <w:pPr>
        <w:jc w:val="both"/>
        <w:rPr>
          <w:szCs w:val="20"/>
        </w:rPr>
      </w:pPr>
    </w:p>
    <w:p w:rsidR="003155FC" w:rsidRDefault="003155FC" w:rsidP="00315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ZÁRSZÁMADÁS</w:t>
      </w:r>
    </w:p>
    <w:p w:rsidR="003155FC" w:rsidRPr="005A1AA9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 w:rsidRPr="005A1AA9">
        <w:rPr>
          <w:b/>
          <w:bCs/>
        </w:rPr>
        <w:t>1. §</w:t>
      </w:r>
    </w:p>
    <w:p w:rsidR="003155FC" w:rsidRPr="005A1AA9" w:rsidRDefault="003155FC" w:rsidP="003155FC">
      <w:pPr>
        <w:pStyle w:val="Szvegtrzs"/>
        <w:spacing w:after="0" w:line="240" w:lineRule="auto"/>
        <w:jc w:val="both"/>
      </w:pPr>
      <w:r w:rsidRPr="005A1AA9">
        <w:t>(1) A Zala Vármegyei Közgyűlés a 202</w:t>
      </w:r>
      <w:r>
        <w:t>3</w:t>
      </w:r>
      <w:r w:rsidRPr="005A1AA9">
        <w:t>. évi költségvetés végrehajtásáról szóló zárszámadást elfogadja.</w:t>
      </w:r>
    </w:p>
    <w:p w:rsidR="003155FC" w:rsidRPr="005A1AA9" w:rsidRDefault="003155FC" w:rsidP="003155FC">
      <w:pPr>
        <w:pStyle w:val="Szvegtrzs"/>
        <w:spacing w:before="240" w:after="0" w:line="240" w:lineRule="auto"/>
        <w:jc w:val="both"/>
      </w:pPr>
      <w:r w:rsidRPr="005A1AA9">
        <w:t>(2) Zala Vármegye Önkormányzata (továbbiakban: Önkormányzat) és a Zala Vármegyei Önkormányzati Hivatal (továbbiakban: Hivatal) 202</w:t>
      </w:r>
      <w:r>
        <w:t>3</w:t>
      </w:r>
      <w:r w:rsidRPr="005A1AA9">
        <w:t xml:space="preserve">. évi </w:t>
      </w:r>
      <w:r w:rsidRPr="005A1AA9">
        <w:rPr>
          <w:b/>
          <w:bCs/>
        </w:rPr>
        <w:t>költségvetési bevételei</w:t>
      </w:r>
      <w:r w:rsidRPr="005A1AA9">
        <w:t xml:space="preserve">: </w:t>
      </w:r>
      <w:r>
        <w:rPr>
          <w:b/>
          <w:bCs/>
        </w:rPr>
        <w:t>407</w:t>
      </w:r>
      <w:r w:rsidRPr="005A1AA9">
        <w:rPr>
          <w:b/>
          <w:bCs/>
        </w:rPr>
        <w:t>.</w:t>
      </w:r>
      <w:r>
        <w:rPr>
          <w:b/>
          <w:bCs/>
        </w:rPr>
        <w:t>080</w:t>
      </w:r>
      <w:r w:rsidRPr="005A1AA9">
        <w:rPr>
          <w:b/>
          <w:bCs/>
        </w:rPr>
        <w:t xml:space="preserve"> e Ft</w:t>
      </w:r>
    </w:p>
    <w:p w:rsidR="003155FC" w:rsidRPr="005A1AA9" w:rsidRDefault="003155FC" w:rsidP="003155FC">
      <w:pPr>
        <w:pStyle w:val="Szvegtrzs"/>
        <w:spacing w:after="0" w:line="240" w:lineRule="auto"/>
        <w:ind w:left="580" w:hanging="560"/>
        <w:jc w:val="both"/>
      </w:pPr>
      <w:proofErr w:type="gramStart"/>
      <w:r w:rsidRPr="005A1AA9">
        <w:rPr>
          <w:i/>
          <w:iCs/>
        </w:rPr>
        <w:t>a</w:t>
      </w:r>
      <w:proofErr w:type="gramEnd"/>
      <w:r w:rsidRPr="005A1AA9">
        <w:rPr>
          <w:i/>
          <w:iCs/>
        </w:rPr>
        <w:t>)</w:t>
      </w:r>
      <w:r w:rsidRPr="005A1AA9">
        <w:tab/>
        <w:t xml:space="preserve">Ebből: felhalmozási célú bevételek: </w:t>
      </w:r>
      <w:r>
        <w:t>4</w:t>
      </w:r>
      <w:r w:rsidRPr="005A1AA9">
        <w:t>.</w:t>
      </w:r>
      <w:r>
        <w:t>400</w:t>
      </w:r>
      <w:r w:rsidRPr="005A1AA9">
        <w:t xml:space="preserve"> e Ft</w:t>
      </w:r>
    </w:p>
    <w:p w:rsidR="003155FC" w:rsidRPr="005A1AA9" w:rsidRDefault="003155FC" w:rsidP="003155FC">
      <w:pPr>
        <w:pStyle w:val="Szvegtrzs"/>
        <w:spacing w:after="0" w:line="240" w:lineRule="auto"/>
        <w:ind w:left="580" w:hanging="560"/>
        <w:jc w:val="both"/>
      </w:pPr>
      <w:r w:rsidRPr="005A1AA9">
        <w:rPr>
          <w:i/>
          <w:iCs/>
        </w:rPr>
        <w:t>b)</w:t>
      </w:r>
      <w:r w:rsidRPr="005A1AA9">
        <w:tab/>
        <w:t xml:space="preserve">működési célú bevételek: </w:t>
      </w:r>
      <w:r>
        <w:t>402</w:t>
      </w:r>
      <w:r w:rsidRPr="005A1AA9">
        <w:t>.</w:t>
      </w:r>
      <w:r>
        <w:t>680</w:t>
      </w:r>
      <w:r w:rsidRPr="005A1AA9">
        <w:t xml:space="preserve"> e Ft</w:t>
      </w:r>
    </w:p>
    <w:p w:rsidR="003155FC" w:rsidRPr="00BE56FC" w:rsidRDefault="003155FC" w:rsidP="003155FC">
      <w:pPr>
        <w:pStyle w:val="Szvegtrzs"/>
        <w:spacing w:after="0" w:line="240" w:lineRule="auto"/>
        <w:ind w:left="580" w:hanging="560"/>
        <w:jc w:val="both"/>
      </w:pPr>
      <w:r w:rsidRPr="00BE56FC">
        <w:rPr>
          <w:i/>
          <w:iCs/>
        </w:rPr>
        <w:t>c)</w:t>
      </w:r>
      <w:r w:rsidRPr="00BE56FC">
        <w:tab/>
      </w:r>
      <w:r w:rsidRPr="00BE56FC">
        <w:rPr>
          <w:b/>
          <w:bCs/>
        </w:rPr>
        <w:t xml:space="preserve">Finanszírozási célú bevételek: </w:t>
      </w:r>
      <w:r>
        <w:rPr>
          <w:b/>
          <w:bCs/>
        </w:rPr>
        <w:t>833</w:t>
      </w:r>
      <w:r w:rsidRPr="00BE56FC">
        <w:rPr>
          <w:b/>
          <w:bCs/>
        </w:rPr>
        <w:t>.</w:t>
      </w:r>
      <w:r>
        <w:rPr>
          <w:b/>
          <w:bCs/>
        </w:rPr>
        <w:t>247</w:t>
      </w:r>
      <w:r w:rsidRPr="00BE56FC">
        <w:rPr>
          <w:b/>
          <w:bCs/>
        </w:rPr>
        <w:t xml:space="preserve"> e Ft</w:t>
      </w:r>
    </w:p>
    <w:p w:rsidR="003155FC" w:rsidRPr="00BE56FC" w:rsidRDefault="003155FC" w:rsidP="003155FC">
      <w:pPr>
        <w:pStyle w:val="Szvegtrzs"/>
        <w:spacing w:after="0" w:line="240" w:lineRule="auto"/>
        <w:ind w:left="580" w:hanging="560"/>
        <w:jc w:val="both"/>
      </w:pPr>
      <w:r w:rsidRPr="00BE56FC">
        <w:rPr>
          <w:i/>
          <w:iCs/>
        </w:rPr>
        <w:t>d)</w:t>
      </w:r>
      <w:r w:rsidRPr="00BE56FC">
        <w:tab/>
      </w:r>
      <w:r w:rsidRPr="00BE56FC">
        <w:rPr>
          <w:b/>
          <w:bCs/>
        </w:rPr>
        <w:t>Az Önkormányzat és a Hivatal 202</w:t>
      </w:r>
      <w:r>
        <w:rPr>
          <w:b/>
          <w:bCs/>
        </w:rPr>
        <w:t>3</w:t>
      </w:r>
      <w:r w:rsidRPr="00BE56FC">
        <w:rPr>
          <w:b/>
          <w:bCs/>
        </w:rPr>
        <w:t>. évi bevételei összesen: 1.</w:t>
      </w:r>
      <w:r>
        <w:rPr>
          <w:b/>
          <w:bCs/>
        </w:rPr>
        <w:t>240</w:t>
      </w:r>
      <w:r w:rsidRPr="00BE56FC">
        <w:rPr>
          <w:b/>
          <w:bCs/>
        </w:rPr>
        <w:t>.</w:t>
      </w:r>
      <w:r>
        <w:rPr>
          <w:b/>
          <w:bCs/>
        </w:rPr>
        <w:t>327</w:t>
      </w:r>
      <w:r w:rsidRPr="00BE56FC">
        <w:rPr>
          <w:b/>
          <w:bCs/>
        </w:rPr>
        <w:t xml:space="preserve"> e Ft, </w:t>
      </w:r>
      <w:r w:rsidRPr="00BE56FC">
        <w:t>azaz: Egymilliárd-</w:t>
      </w:r>
      <w:r>
        <w:t>kétszáznegyven</w:t>
      </w:r>
      <w:r w:rsidRPr="00BE56FC">
        <w:t>millió-</w:t>
      </w:r>
      <w:r>
        <w:t>három</w:t>
      </w:r>
      <w:r w:rsidRPr="00BE56FC">
        <w:t>százh</w:t>
      </w:r>
      <w:r>
        <w:t>uszonhé</w:t>
      </w:r>
      <w:r w:rsidRPr="00BE56FC">
        <w:t>tezer forint.</w:t>
      </w:r>
    </w:p>
    <w:p w:rsidR="003155FC" w:rsidRPr="00BE56FC" w:rsidRDefault="003155FC" w:rsidP="003155FC">
      <w:pPr>
        <w:pStyle w:val="Szvegtrzs"/>
        <w:spacing w:before="240" w:after="0" w:line="240" w:lineRule="auto"/>
        <w:jc w:val="both"/>
      </w:pPr>
      <w:r w:rsidRPr="00BE56FC">
        <w:t>(3) Az Önkormányzat és a Hivatal 202</w:t>
      </w:r>
      <w:r>
        <w:t>3</w:t>
      </w:r>
      <w:r w:rsidRPr="00BE56FC">
        <w:t xml:space="preserve">. évi </w:t>
      </w:r>
      <w:r w:rsidRPr="00BE56FC">
        <w:rPr>
          <w:b/>
          <w:bCs/>
        </w:rPr>
        <w:t>költségvetési kiadásai</w:t>
      </w:r>
      <w:r w:rsidRPr="00BE56FC">
        <w:t xml:space="preserve">: </w:t>
      </w:r>
      <w:r>
        <w:rPr>
          <w:b/>
          <w:bCs/>
        </w:rPr>
        <w:t>562</w:t>
      </w:r>
      <w:r w:rsidRPr="00BE56FC">
        <w:rPr>
          <w:b/>
          <w:bCs/>
        </w:rPr>
        <w:t>.</w:t>
      </w:r>
      <w:r>
        <w:rPr>
          <w:b/>
          <w:bCs/>
        </w:rPr>
        <w:t>271</w:t>
      </w:r>
      <w:r w:rsidRPr="00BE56FC">
        <w:rPr>
          <w:b/>
          <w:bCs/>
        </w:rPr>
        <w:t xml:space="preserve"> e Ft</w:t>
      </w:r>
    </w:p>
    <w:p w:rsidR="003155FC" w:rsidRPr="00BE56FC" w:rsidRDefault="003155FC" w:rsidP="003155FC">
      <w:pPr>
        <w:pStyle w:val="Szvegtrzs"/>
        <w:spacing w:after="0" w:line="240" w:lineRule="auto"/>
        <w:ind w:left="580" w:hanging="560"/>
        <w:jc w:val="both"/>
      </w:pPr>
      <w:proofErr w:type="gramStart"/>
      <w:r w:rsidRPr="00BE56FC">
        <w:rPr>
          <w:i/>
          <w:iCs/>
        </w:rPr>
        <w:t>a</w:t>
      </w:r>
      <w:proofErr w:type="gramEnd"/>
      <w:r w:rsidRPr="00BE56FC">
        <w:rPr>
          <w:i/>
          <w:iCs/>
        </w:rPr>
        <w:t>)</w:t>
      </w:r>
      <w:r w:rsidRPr="00BE56FC">
        <w:tab/>
        <w:t xml:space="preserve">Ebből: felhalmozási célú kiadások: </w:t>
      </w:r>
      <w:r>
        <w:t>51.307</w:t>
      </w:r>
      <w:r w:rsidRPr="00BE56FC">
        <w:t xml:space="preserve"> e Ft</w:t>
      </w:r>
    </w:p>
    <w:p w:rsidR="003155FC" w:rsidRPr="00BE56FC" w:rsidRDefault="003155FC" w:rsidP="003155FC">
      <w:pPr>
        <w:pStyle w:val="Szvegtrzs"/>
        <w:spacing w:after="0" w:line="240" w:lineRule="auto"/>
        <w:ind w:left="580" w:hanging="560"/>
        <w:jc w:val="both"/>
      </w:pPr>
      <w:r w:rsidRPr="00BE56FC">
        <w:rPr>
          <w:i/>
          <w:iCs/>
        </w:rPr>
        <w:t>b)</w:t>
      </w:r>
      <w:r w:rsidRPr="00BE56FC">
        <w:tab/>
        <w:t>működési célú kiadások: 5</w:t>
      </w:r>
      <w:r>
        <w:t>10</w:t>
      </w:r>
      <w:r w:rsidRPr="00BE56FC">
        <w:t>.</w:t>
      </w:r>
      <w:r>
        <w:t>964</w:t>
      </w:r>
      <w:r w:rsidRPr="00BE56FC">
        <w:t xml:space="preserve"> e Ft</w:t>
      </w:r>
    </w:p>
    <w:p w:rsidR="003155FC" w:rsidRPr="00BE56FC" w:rsidRDefault="003155FC" w:rsidP="003155FC">
      <w:pPr>
        <w:pStyle w:val="Szvegtrzs"/>
        <w:spacing w:after="0" w:line="240" w:lineRule="auto"/>
        <w:ind w:left="580" w:hanging="560"/>
        <w:jc w:val="both"/>
      </w:pPr>
      <w:r w:rsidRPr="00BE56FC">
        <w:rPr>
          <w:i/>
          <w:iCs/>
        </w:rPr>
        <w:t>c)</w:t>
      </w:r>
      <w:r w:rsidRPr="00BE56FC">
        <w:tab/>
      </w:r>
      <w:r w:rsidRPr="00BE56FC">
        <w:rPr>
          <w:b/>
          <w:bCs/>
        </w:rPr>
        <w:t>Finanszírozási célú kiadások</w:t>
      </w:r>
      <w:r w:rsidRPr="00BE56FC">
        <w:t xml:space="preserve">: </w:t>
      </w:r>
      <w:r>
        <w:rPr>
          <w:b/>
          <w:bCs/>
        </w:rPr>
        <w:t>11</w:t>
      </w:r>
      <w:r w:rsidRPr="00BE56FC">
        <w:rPr>
          <w:b/>
          <w:bCs/>
        </w:rPr>
        <w:t>.</w:t>
      </w:r>
      <w:r>
        <w:rPr>
          <w:b/>
          <w:bCs/>
        </w:rPr>
        <w:t>162</w:t>
      </w:r>
      <w:r w:rsidRPr="00BE56FC">
        <w:rPr>
          <w:b/>
          <w:bCs/>
        </w:rPr>
        <w:t xml:space="preserve"> e Ft</w:t>
      </w:r>
    </w:p>
    <w:p w:rsidR="003155FC" w:rsidRDefault="003155FC" w:rsidP="003155FC">
      <w:pPr>
        <w:pStyle w:val="Szvegtrzs"/>
        <w:spacing w:after="0" w:line="240" w:lineRule="auto"/>
        <w:ind w:left="580" w:hanging="560"/>
        <w:jc w:val="both"/>
      </w:pPr>
      <w:r w:rsidRPr="00BE56FC">
        <w:rPr>
          <w:i/>
          <w:iCs/>
        </w:rPr>
        <w:t>d)</w:t>
      </w:r>
      <w:r w:rsidRPr="00BE56FC">
        <w:tab/>
      </w:r>
      <w:r w:rsidRPr="00BE56FC">
        <w:rPr>
          <w:b/>
          <w:bCs/>
        </w:rPr>
        <w:t>Az Önkormányzat és a Hivatal 202</w:t>
      </w:r>
      <w:r>
        <w:rPr>
          <w:b/>
          <w:bCs/>
        </w:rPr>
        <w:t>3</w:t>
      </w:r>
      <w:r w:rsidRPr="00BE56FC">
        <w:rPr>
          <w:b/>
          <w:bCs/>
        </w:rPr>
        <w:t xml:space="preserve">. évi kiadásai összesen: </w:t>
      </w:r>
      <w:r>
        <w:rPr>
          <w:b/>
          <w:bCs/>
        </w:rPr>
        <w:t>573</w:t>
      </w:r>
      <w:r w:rsidRPr="00BE56FC">
        <w:rPr>
          <w:b/>
          <w:bCs/>
        </w:rPr>
        <w:t>.</w:t>
      </w:r>
      <w:r>
        <w:rPr>
          <w:b/>
          <w:bCs/>
        </w:rPr>
        <w:t>433</w:t>
      </w:r>
      <w:r w:rsidRPr="00BE56FC">
        <w:rPr>
          <w:b/>
          <w:bCs/>
        </w:rPr>
        <w:t xml:space="preserve"> e Ft, </w:t>
      </w:r>
      <w:r w:rsidRPr="00BE56FC">
        <w:t xml:space="preserve">azaz: </w:t>
      </w:r>
      <w:r>
        <w:t>Ötszázhetvenhárom</w:t>
      </w:r>
      <w:r w:rsidRPr="00BE56FC">
        <w:t>millió-</w:t>
      </w:r>
      <w:r>
        <w:t>négy</w:t>
      </w:r>
      <w:r w:rsidRPr="00BE56FC">
        <w:t>száz</w:t>
      </w:r>
      <w:r>
        <w:t>harminchárom</w:t>
      </w:r>
      <w:r w:rsidRPr="00BE56FC">
        <w:t>ezer forint.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 xml:space="preserve">(4) A bevételi </w:t>
      </w:r>
      <w:proofErr w:type="spellStart"/>
      <w:r>
        <w:t>főösszeget</w:t>
      </w:r>
      <w:proofErr w:type="spellEnd"/>
      <w:r>
        <w:t xml:space="preserve"> - bevételi </w:t>
      </w:r>
      <w:proofErr w:type="spellStart"/>
      <w:r>
        <w:t>nemenkénti</w:t>
      </w:r>
      <w:proofErr w:type="spellEnd"/>
      <w:r>
        <w:t xml:space="preserve">, és </w:t>
      </w:r>
      <w:proofErr w:type="spellStart"/>
      <w:r>
        <w:t>forrásonkénti</w:t>
      </w:r>
      <w:proofErr w:type="spellEnd"/>
      <w:r>
        <w:t xml:space="preserve"> bontásban - az e rendelet részét képező 1. melléklet, a bevételi </w:t>
      </w:r>
      <w:proofErr w:type="spellStart"/>
      <w:r>
        <w:t>főösszegen</w:t>
      </w:r>
      <w:proofErr w:type="spellEnd"/>
      <w:r>
        <w:t xml:space="preserve"> belüli bevételeket bevételi nemenként a 7. és 8. mellékletek tartalmazzák.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 xml:space="preserve">(5) A kiadási </w:t>
      </w:r>
      <w:proofErr w:type="spellStart"/>
      <w:r>
        <w:t>főösszeget</w:t>
      </w:r>
      <w:proofErr w:type="spellEnd"/>
      <w:r>
        <w:t xml:space="preserve"> - kiemelt előirányzatonként - e rendelet részét képező 1. melléklet, valamint 7. melléklet és 8. melléklet tartalmazza.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 xml:space="preserve">(6) A bevételeken és kiadásokon belül a működési és felhalmozási célú bevételeket és kiadásokat </w:t>
      </w:r>
      <w:proofErr w:type="spellStart"/>
      <w:r>
        <w:t>mérlegszerűen</w:t>
      </w:r>
      <w:proofErr w:type="spellEnd"/>
      <w:r>
        <w:t>, egymástól elkülönítetten a 2. melléklet és 3. melléklet tartalmazza.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>(7) A kötelező feladatokhoz kapcsolódó bevételeket és kiadásokat a 9. melléklet, az önként vállalt feladatokhoz kapcsolódó bevételeket és kiadásokat a 10. melléklet tartalmazza.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>(8) Az európai uniós támogatással megvalósuló projektek bevételeit és kiadásait a 11. melléklet tartalmazza.</w:t>
      </w:r>
    </w:p>
    <w:p w:rsidR="003155FC" w:rsidRPr="005A1AA9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 w:rsidRPr="005A1AA9">
        <w:rPr>
          <w:b/>
          <w:bCs/>
        </w:rPr>
        <w:lastRenderedPageBreak/>
        <w:t>2. §</w:t>
      </w:r>
    </w:p>
    <w:p w:rsidR="003155FC" w:rsidRPr="005A1AA9" w:rsidRDefault="003155FC" w:rsidP="003155FC">
      <w:pPr>
        <w:pStyle w:val="Szvegtrzs"/>
        <w:spacing w:after="0" w:line="240" w:lineRule="auto"/>
        <w:jc w:val="both"/>
      </w:pPr>
      <w:r w:rsidRPr="005A1AA9">
        <w:t>(1) Az Önkormányzat és Hivatal vagyona összesítve 202</w:t>
      </w:r>
      <w:r>
        <w:t>3</w:t>
      </w:r>
      <w:r w:rsidRPr="005A1AA9">
        <w:t xml:space="preserve">. december 31-i állapot szerint </w:t>
      </w:r>
      <w:r>
        <w:t>970</w:t>
      </w:r>
      <w:r w:rsidRPr="005A1AA9">
        <w:t>.</w:t>
      </w:r>
      <w:r>
        <w:t>107</w:t>
      </w:r>
      <w:r w:rsidRPr="005A1AA9">
        <w:t xml:space="preserve"> e Ft, melyet mérleg szerinti részletezésben e rendelet 12. melléklete, 13. melléklete, 14. melléklete, 15. melléklete és 16. melléklete sorol fel.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 w:rsidRPr="005A1AA9">
        <w:t>(2) Az Önkormányzat és Hivatal nullára leírt, használatban lévő vagyonát 202</w:t>
      </w:r>
      <w:r>
        <w:t>3</w:t>
      </w:r>
      <w:r w:rsidRPr="005A1AA9">
        <w:t>. december 31-i</w:t>
      </w:r>
      <w:r>
        <w:t xml:space="preserve"> állapot szerint 98.340 e Ft-tal e rendelet 12. melléklete tartalmazza.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>A 2023. december 31-i adósság állomány 0 Ft.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>Az Önkormányzat gazdasági társaságokban lévő befektetés állománya 2023. december 31-én 3.000 e Ft, melyet e rendelet 17. melléklete tartalmazza.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>Az Önkormányzat többéves kihatással járó döntéseit célok szerint, évenkénti bontásban a 18. melléklet tartalmazza.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>Az Önkormányzat 2023. évben nem nyújtott közvetett támogatást.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 xml:space="preserve">A mérleg </w:t>
      </w:r>
      <w:proofErr w:type="spellStart"/>
      <w:r w:rsidRPr="00BE56FC">
        <w:t>főösszege</w:t>
      </w:r>
      <w:proofErr w:type="spellEnd"/>
      <w:r w:rsidRPr="00BE56FC">
        <w:t xml:space="preserve"> </w:t>
      </w:r>
      <w:r>
        <w:t>970</w:t>
      </w:r>
      <w:r w:rsidRPr="00BE56FC">
        <w:t>.</w:t>
      </w:r>
      <w:r>
        <w:t>107</w:t>
      </w:r>
      <w:r w:rsidRPr="00BE56FC">
        <w:t xml:space="preserve"> e Ft</w:t>
      </w:r>
      <w:r>
        <w:t xml:space="preserve">, a mérleget, a maradvány kimutatását és az eredmény </w:t>
      </w:r>
      <w:r w:rsidRPr="005A1AA9">
        <w:t>kimutatását a kiegészítő mellékletekkel együtt e rendelet 19. melléklete, 20. melléklete és 21.</w:t>
      </w:r>
      <w:r>
        <w:t xml:space="preserve"> melléklete tartalmazza, a közzététel ennek megfelelően történik.</w:t>
      </w:r>
    </w:p>
    <w:p w:rsidR="003155FC" w:rsidRDefault="003155FC" w:rsidP="003155FC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MARADVÁNY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>(1) A 2023. évi költségvetés maradványának összege: 666.894 e Ft</w:t>
      </w:r>
    </w:p>
    <w:p w:rsidR="003155FC" w:rsidRDefault="003155FC" w:rsidP="003155F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Önkormányzat maradványa: 560.188 e Ft</w:t>
      </w:r>
    </w:p>
    <w:p w:rsidR="003155FC" w:rsidRDefault="003155FC" w:rsidP="00315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ebből pályázati támogatások maradványa</w:t>
      </w:r>
      <w:r w:rsidRPr="008F200C">
        <w:t xml:space="preserve">: </w:t>
      </w:r>
      <w:r>
        <w:t>345</w:t>
      </w:r>
      <w:r w:rsidRPr="008F200C">
        <w:t>.</w:t>
      </w:r>
      <w:r>
        <w:t>121</w:t>
      </w:r>
      <w:r w:rsidRPr="008F200C">
        <w:t xml:space="preserve"> e Ft</w:t>
      </w:r>
    </w:p>
    <w:p w:rsidR="003155FC" w:rsidRDefault="003155FC" w:rsidP="00315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Hivatal maradványa: 106.706 e Ft</w:t>
      </w:r>
    </w:p>
    <w:p w:rsidR="003155FC" w:rsidRDefault="003155FC" w:rsidP="003155F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ebből pályázati támogatások maradványa: 93</w:t>
      </w:r>
      <w:r w:rsidRPr="008F200C">
        <w:t>.</w:t>
      </w:r>
      <w:r>
        <w:t>764</w:t>
      </w:r>
      <w:r w:rsidRPr="008F200C">
        <w:t xml:space="preserve"> e Ft</w:t>
      </w:r>
    </w:p>
    <w:p w:rsidR="003155FC" w:rsidRDefault="003155FC" w:rsidP="003155FC">
      <w:pPr>
        <w:pStyle w:val="Szvegtrzs"/>
        <w:spacing w:before="240" w:after="0" w:line="240" w:lineRule="auto"/>
        <w:jc w:val="both"/>
      </w:pPr>
      <w:r>
        <w:t>(2) A maradványt részletesen a 22. melléklet és a 23. melléklet tartalmazza.</w:t>
      </w:r>
    </w:p>
    <w:p w:rsidR="003155FC" w:rsidRDefault="003155FC" w:rsidP="003155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3155FC" w:rsidRDefault="003155FC" w:rsidP="003155FC">
      <w:pPr>
        <w:pStyle w:val="Szvegtrzs"/>
        <w:spacing w:after="0" w:line="240" w:lineRule="auto"/>
        <w:jc w:val="both"/>
      </w:pPr>
      <w:r>
        <w:t xml:space="preserve">E rendelet mellékletei: </w:t>
      </w:r>
    </w:p>
    <w:p w:rsidR="003155FC" w:rsidRDefault="003155FC" w:rsidP="003155FC">
      <w:pPr>
        <w:pStyle w:val="Szvegtrzs"/>
        <w:spacing w:after="0" w:line="240" w:lineRule="auto"/>
        <w:ind w:left="426" w:hanging="426"/>
        <w:jc w:val="both"/>
      </w:pPr>
      <w:r w:rsidRPr="00EB0BF1">
        <w:rPr>
          <w:iCs/>
        </w:rPr>
        <w:t>1</w:t>
      </w:r>
      <w:r>
        <w:rPr>
          <w:i/>
          <w:iCs/>
        </w:rPr>
        <w:t>.</w:t>
      </w:r>
      <w:r>
        <w:tab/>
        <w:t>melléklet Zala Vármegye Önkormányzata 2023. évi költségvetésének pénzügyi mérlege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2.</w:t>
      </w:r>
      <w:r>
        <w:tab/>
        <w:t>melléklet Zala Vármegye Önkormányzata</w:t>
      </w:r>
      <w:r w:rsidRPr="00EB0BF1">
        <w:t xml:space="preserve"> működési bevételeinek és kiadásainak alakulása 202</w:t>
      </w:r>
      <w:r>
        <w:t>3</w:t>
      </w:r>
      <w:r w:rsidRPr="00EB0BF1">
        <w:t>. évben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lastRenderedPageBreak/>
        <w:t>3.</w:t>
      </w:r>
      <w:r>
        <w:tab/>
        <w:t>melléklet Zala Vármegye Önkormányzata</w:t>
      </w:r>
      <w:r w:rsidRPr="00EB0BF1">
        <w:t xml:space="preserve"> felhalmozási bevételeinek és kiadásainak alakulása 202</w:t>
      </w:r>
      <w:r>
        <w:t>3</w:t>
      </w:r>
      <w:r w:rsidRPr="00EB0BF1">
        <w:t>. évben</w:t>
      </w:r>
    </w:p>
    <w:p w:rsidR="003155FC" w:rsidRPr="005A1AA9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4.</w:t>
      </w:r>
      <w:r w:rsidRPr="005A1AA9">
        <w:tab/>
        <w:t>melléklet Kimutatás Zala Vármegye Önkormányzata 202</w:t>
      </w:r>
      <w:r>
        <w:t>3</w:t>
      </w:r>
      <w:r w:rsidRPr="005A1AA9">
        <w:t>. évi költségvetési támogatásáról (4. melléklet)</w:t>
      </w:r>
    </w:p>
    <w:p w:rsidR="003155FC" w:rsidRPr="005A1AA9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5.</w:t>
      </w:r>
      <w:r w:rsidRPr="005A1AA9">
        <w:tab/>
        <w:t>melléklet A</w:t>
      </w:r>
      <w:r>
        <w:t>z önkormányzat és a hivatal</w:t>
      </w:r>
      <w:r w:rsidRPr="005A1AA9">
        <w:t xml:space="preserve"> 202</w:t>
      </w:r>
      <w:r>
        <w:t>3</w:t>
      </w:r>
      <w:r w:rsidRPr="005A1AA9">
        <w:t>. évi támogatás</w:t>
      </w:r>
      <w:r>
        <w:t>ainak</w:t>
      </w:r>
      <w:r w:rsidRPr="005A1AA9">
        <w:t xml:space="preserve"> és átvett pénzeszköz</w:t>
      </w:r>
      <w:r>
        <w:t>eine</w:t>
      </w:r>
      <w:r w:rsidRPr="005A1AA9">
        <w:t>k részletezése (5. melléklet)</w:t>
      </w:r>
    </w:p>
    <w:p w:rsidR="003155FC" w:rsidRPr="005A1AA9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6.</w:t>
      </w:r>
      <w:r w:rsidRPr="005A1AA9">
        <w:tab/>
        <w:t>melléklet Az önkormányzat 202</w:t>
      </w:r>
      <w:r>
        <w:t>3</w:t>
      </w:r>
      <w:r w:rsidRPr="005A1AA9">
        <w:t xml:space="preserve">. évi </w:t>
      </w:r>
      <w:proofErr w:type="spellStart"/>
      <w:r w:rsidRPr="005A1AA9">
        <w:t>tartalékának</w:t>
      </w:r>
      <w:proofErr w:type="spellEnd"/>
      <w:r w:rsidRPr="005A1AA9">
        <w:t xml:space="preserve"> részletezése (6. melléklet)</w:t>
      </w:r>
    </w:p>
    <w:p w:rsidR="003155FC" w:rsidRPr="005A1AA9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7.</w:t>
      </w:r>
      <w:r w:rsidRPr="005A1AA9">
        <w:tab/>
        <w:t>melléklet Zala Vármegye Önkormányzata</w:t>
      </w:r>
    </w:p>
    <w:p w:rsidR="003155FC" w:rsidRPr="005A1AA9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8.</w:t>
      </w:r>
      <w:r w:rsidRPr="005A1AA9">
        <w:tab/>
        <w:t>melléklet Zala Vármegyei Önkormányzati Hivatal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9.</w:t>
      </w:r>
      <w:r w:rsidRPr="00EB0BF1">
        <w:tab/>
        <w:t xml:space="preserve">melléklet </w:t>
      </w:r>
      <w:r>
        <w:t>Zala Vármegye Önkormányzata</w:t>
      </w:r>
      <w:r w:rsidRPr="00EB0BF1">
        <w:t xml:space="preserve"> és a </w:t>
      </w:r>
      <w:r>
        <w:t>Zala Vármegyei Önkormányzati Hivatal</w:t>
      </w:r>
      <w:r w:rsidRPr="00EB0BF1">
        <w:t xml:space="preserve"> 202</w:t>
      </w:r>
      <w:r>
        <w:t>3</w:t>
      </w:r>
      <w:r w:rsidRPr="00EB0BF1">
        <w:t>. évi kötelező feladatainak bevételei és kiadásai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10.</w:t>
      </w:r>
      <w:r w:rsidRPr="00EB0BF1">
        <w:tab/>
        <w:t xml:space="preserve">melléklet </w:t>
      </w:r>
      <w:r>
        <w:t>Zala Vármegye Önkormányzata</w:t>
      </w:r>
      <w:r w:rsidRPr="00EB0BF1">
        <w:t xml:space="preserve"> 202</w:t>
      </w:r>
      <w:r>
        <w:t>3</w:t>
      </w:r>
      <w:r w:rsidRPr="00EB0BF1">
        <w:t>. évi önként vállalt feladatainak bevételei és kiadásai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11.</w:t>
      </w:r>
      <w:r w:rsidRPr="00EB0BF1">
        <w:tab/>
        <w:t>melléklet Európai Uniós támogatással megvalósuló programok bevételei, kiadásai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12.</w:t>
      </w:r>
      <w:r>
        <w:tab/>
        <w:t>melléklet Kimutatás Zala Vármegye Önkormányzata</w:t>
      </w:r>
      <w:r w:rsidRPr="00EB0BF1">
        <w:t xml:space="preserve"> és a </w:t>
      </w:r>
      <w:r>
        <w:t>Zala Vármegyei Önkormányzati Hivatal</w:t>
      </w:r>
      <w:r w:rsidRPr="00EB0BF1">
        <w:t xml:space="preserve"> 202</w:t>
      </w:r>
      <w:r>
        <w:t>3</w:t>
      </w:r>
      <w:r w:rsidRPr="00EB0BF1">
        <w:t>. december 31-i nemzeti vagyonba tartozó befektetett eszközeinek állományáról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13.</w:t>
      </w:r>
      <w:r w:rsidRPr="00EB0BF1">
        <w:tab/>
        <w:t>m</w:t>
      </w:r>
      <w:r>
        <w:t>elléklet Kimutatás Zala Vármegye Önkormányzata</w:t>
      </w:r>
      <w:r w:rsidRPr="00EB0BF1">
        <w:t xml:space="preserve"> és a </w:t>
      </w:r>
      <w:r>
        <w:t>Zala Vármegyei Önkormányzati Hivatal</w:t>
      </w:r>
      <w:r w:rsidRPr="00EB0BF1">
        <w:t xml:space="preserve"> 20</w:t>
      </w:r>
      <w:r>
        <w:t>23</w:t>
      </w:r>
      <w:r w:rsidRPr="00EB0BF1">
        <w:t>. december 31-i nemzeti vagyonba tartozó forgóeszközök és egyéb eszközök, valamint a kötelezettségek és egyéb passzív elszámolások állományáról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14.</w:t>
      </w:r>
      <w:r w:rsidRPr="00EB0BF1">
        <w:tab/>
        <w:t>melléklet Kimutatás</w:t>
      </w:r>
      <w:r>
        <w:t xml:space="preserve"> Zala Vármegye Önkormányzata</w:t>
      </w:r>
      <w:r w:rsidRPr="00EB0BF1">
        <w:t xml:space="preserve"> korlátozottan forgalomképes nemzeti vagyont képező ingatlanvagyonának 202</w:t>
      </w:r>
      <w:r>
        <w:t>3</w:t>
      </w:r>
      <w:r w:rsidRPr="00EB0BF1">
        <w:t>. december 31-i állapotáról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15.</w:t>
      </w:r>
      <w:r>
        <w:tab/>
        <w:t>melléklet Kimutatás Zala Vármegye Önkormányzata</w:t>
      </w:r>
      <w:r w:rsidRPr="00EB0BF1">
        <w:t xml:space="preserve"> forgalomképtelen nemzeti vagyont képező ingatlanvagyonának 202</w:t>
      </w:r>
      <w:r>
        <w:t>3</w:t>
      </w:r>
      <w:r w:rsidRPr="00EB0BF1">
        <w:t>. december 31-i állapotáról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16.</w:t>
      </w:r>
      <w:r>
        <w:tab/>
        <w:t>melléklet Kimutatás Zala Vármegye Önkormányzata</w:t>
      </w:r>
      <w:r w:rsidRPr="00EB0BF1">
        <w:t xml:space="preserve"> forgalomképes nemzeti vagyont képező ingatlanvagyonának 202</w:t>
      </w:r>
      <w:r>
        <w:t>3</w:t>
      </w:r>
      <w:r w:rsidRPr="00EB0BF1">
        <w:t>. december 31-i állapotáról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17.</w:t>
      </w:r>
      <w:r>
        <w:tab/>
        <w:t>melléklet Kimutatás Zala Vármegye Önkormányzata</w:t>
      </w:r>
      <w:r w:rsidRPr="00EB0BF1">
        <w:t xml:space="preserve"> gazdasági társaságokban lévő befektetéseiről 202</w:t>
      </w:r>
      <w:r>
        <w:t>3</w:t>
      </w:r>
      <w:r w:rsidRPr="00EB0BF1">
        <w:t>. december 31-én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18.</w:t>
      </w:r>
      <w:r>
        <w:tab/>
        <w:t>melléklet Zala Vármegye Önkormányzata</w:t>
      </w:r>
      <w:r w:rsidRPr="00EB0BF1">
        <w:t xml:space="preserve"> és a </w:t>
      </w:r>
      <w:r>
        <w:t>Zala Vármegyei Önkormányzati Hivatal</w:t>
      </w:r>
      <w:r w:rsidRPr="00EB0BF1">
        <w:t xml:space="preserve"> többéves kihatással járó döntésekből származó kötelezettségei célok szerint, évenkénti bontásban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19.</w:t>
      </w:r>
      <w:r w:rsidRPr="00EB0BF1">
        <w:tab/>
        <w:t>melléklet Mérleg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20.</w:t>
      </w:r>
      <w:r w:rsidRPr="00EB0BF1">
        <w:tab/>
        <w:t>melléklet 202</w:t>
      </w:r>
      <w:r>
        <w:t>3</w:t>
      </w:r>
      <w:r w:rsidRPr="00EB0BF1">
        <w:t>. évi eredménykimutatás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21.</w:t>
      </w:r>
      <w:r w:rsidRPr="00EB0BF1">
        <w:tab/>
        <w:t>melléklet 202</w:t>
      </w:r>
      <w:r>
        <w:t>3</w:t>
      </w:r>
      <w:r w:rsidRPr="00EB0BF1">
        <w:t>. évi maradványkimutatás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22.</w:t>
      </w:r>
      <w:r w:rsidRPr="00EB0BF1">
        <w:tab/>
        <w:t>melléklet Kimutatás a 202</w:t>
      </w:r>
      <w:r>
        <w:t>3</w:t>
      </w:r>
      <w:r w:rsidRPr="00EB0BF1">
        <w:t>. évi maradvány jóváhagyásáról</w:t>
      </w:r>
    </w:p>
    <w:p w:rsidR="003155FC" w:rsidRPr="00EB0BF1" w:rsidRDefault="003155FC" w:rsidP="003155FC">
      <w:pPr>
        <w:pStyle w:val="Szvegtrzs"/>
        <w:spacing w:after="0" w:line="240" w:lineRule="auto"/>
        <w:ind w:left="426" w:hanging="406"/>
        <w:jc w:val="both"/>
      </w:pPr>
      <w:r w:rsidRPr="00EB0BF1">
        <w:rPr>
          <w:iCs/>
        </w:rPr>
        <w:t>23.</w:t>
      </w:r>
      <w:r w:rsidRPr="00EB0BF1">
        <w:tab/>
        <w:t>melléklet Az önkormányzat és a hivatal 202</w:t>
      </w:r>
      <w:r>
        <w:t>3</w:t>
      </w:r>
      <w:r w:rsidRPr="00EB0BF1">
        <w:t>. évi költségvetési maradványának részletezése feladatonként</w:t>
      </w:r>
    </w:p>
    <w:p w:rsidR="003155FC" w:rsidRDefault="003155FC" w:rsidP="003155FC">
      <w:pPr>
        <w:pStyle w:val="Szvegtrzs"/>
        <w:spacing w:after="0" w:line="240" w:lineRule="auto"/>
        <w:ind w:left="426" w:hanging="406"/>
        <w:jc w:val="both"/>
      </w:pPr>
      <w:r w:rsidRPr="005A1AA9">
        <w:rPr>
          <w:iCs/>
        </w:rPr>
        <w:t>24.</w:t>
      </w:r>
      <w:r w:rsidRPr="005A1AA9">
        <w:tab/>
        <w:t>melléklet Kimutatás a pénzeszközök 202</w:t>
      </w:r>
      <w:r>
        <w:t>3</w:t>
      </w:r>
      <w:r w:rsidRPr="005A1AA9">
        <w:t>. évi változásáról (24. melléklet)</w:t>
      </w:r>
    </w:p>
    <w:p w:rsidR="003155FC" w:rsidRPr="00B7150D" w:rsidRDefault="003155FC" w:rsidP="003155FC">
      <w:pPr>
        <w:pStyle w:val="Szvegtrzs"/>
        <w:spacing w:after="0" w:line="240" w:lineRule="auto"/>
        <w:ind w:left="426" w:hanging="406"/>
        <w:jc w:val="both"/>
      </w:pPr>
      <w:r w:rsidRPr="008B499C">
        <w:rPr>
          <w:iCs/>
        </w:rPr>
        <w:t>25.</w:t>
      </w:r>
      <w:r w:rsidRPr="008B499C">
        <w:tab/>
        <w:t xml:space="preserve">melléklet </w:t>
      </w:r>
      <w:proofErr w:type="gramStart"/>
      <w:r w:rsidRPr="008B499C">
        <w:t>A</w:t>
      </w:r>
      <w:proofErr w:type="gramEnd"/>
      <w:r w:rsidRPr="008B499C">
        <w:t xml:space="preserve"> 370/2011. (XII.31.) Kormányrendelet 1. melléklete szerinti nyilatkozat</w:t>
      </w:r>
      <w:r>
        <w:t xml:space="preserve"> (25. melléklet)</w:t>
      </w:r>
    </w:p>
    <w:p w:rsidR="003155FC" w:rsidRDefault="003155FC" w:rsidP="003155FC">
      <w:pPr>
        <w:pStyle w:val="Szvegtrzs"/>
        <w:spacing w:before="240" w:after="240" w:line="240" w:lineRule="auto"/>
        <w:ind w:left="426" w:hanging="406"/>
        <w:jc w:val="center"/>
        <w:rPr>
          <w:b/>
          <w:bCs/>
        </w:rPr>
      </w:pPr>
      <w:r>
        <w:rPr>
          <w:b/>
          <w:bCs/>
        </w:rPr>
        <w:t>10. §</w:t>
      </w:r>
    </w:p>
    <w:p w:rsidR="003155FC" w:rsidRDefault="003155FC" w:rsidP="003155FC">
      <w:pPr>
        <w:pStyle w:val="Szvegtrzs"/>
        <w:spacing w:after="0" w:line="240" w:lineRule="auto"/>
      </w:pPr>
      <w:r>
        <w:t>Ez a rendelet a kihirdetését követő napon lép hatályba.</w:t>
      </w:r>
    </w:p>
    <w:p w:rsidR="003155FC" w:rsidRDefault="003155FC" w:rsidP="003155FC">
      <w:pPr>
        <w:pStyle w:val="Szvegtrzs"/>
        <w:spacing w:after="0" w:line="240" w:lineRule="auto"/>
      </w:pPr>
    </w:p>
    <w:p w:rsidR="003155FC" w:rsidRDefault="003155FC" w:rsidP="003155FC">
      <w:pPr>
        <w:pStyle w:val="Szvegtrzs"/>
        <w:spacing w:after="0" w:line="240" w:lineRule="auto"/>
      </w:pPr>
    </w:p>
    <w:p w:rsidR="003155FC" w:rsidRDefault="003155FC" w:rsidP="003155FC">
      <w:pPr>
        <w:tabs>
          <w:tab w:val="center" w:pos="2268"/>
          <w:tab w:val="center" w:pos="7371"/>
        </w:tabs>
        <w:rPr>
          <w:szCs w:val="20"/>
        </w:rPr>
      </w:pPr>
      <w:r>
        <w:rPr>
          <w:szCs w:val="20"/>
        </w:rPr>
        <w:tab/>
        <w:t xml:space="preserve">Dr. Mester László </w:t>
      </w:r>
      <w:proofErr w:type="spellStart"/>
      <w:r>
        <w:rPr>
          <w:szCs w:val="20"/>
        </w:rPr>
        <w:t>sk</w:t>
      </w:r>
      <w:proofErr w:type="spellEnd"/>
      <w:r>
        <w:rPr>
          <w:szCs w:val="20"/>
        </w:rPr>
        <w:t>.</w:t>
      </w:r>
      <w:r>
        <w:rPr>
          <w:szCs w:val="20"/>
        </w:rPr>
        <w:tab/>
        <w:t xml:space="preserve">Dr. Pál Attila </w:t>
      </w:r>
      <w:proofErr w:type="spellStart"/>
      <w:r>
        <w:rPr>
          <w:szCs w:val="20"/>
        </w:rPr>
        <w:t>sk</w:t>
      </w:r>
      <w:proofErr w:type="spellEnd"/>
      <w:r>
        <w:rPr>
          <w:szCs w:val="20"/>
        </w:rPr>
        <w:t>.</w:t>
      </w:r>
    </w:p>
    <w:p w:rsidR="003155FC" w:rsidRDefault="003155FC" w:rsidP="003155FC">
      <w:pPr>
        <w:tabs>
          <w:tab w:val="center" w:pos="2268"/>
          <w:tab w:val="left" w:pos="6379"/>
          <w:tab w:val="center" w:pos="7371"/>
        </w:tabs>
        <w:rPr>
          <w:szCs w:val="20"/>
        </w:rPr>
      </w:pPr>
      <w:r>
        <w:rPr>
          <w:szCs w:val="20"/>
        </w:rPr>
        <w:tab/>
      </w:r>
      <w:proofErr w:type="gramStart"/>
      <w:r>
        <w:rPr>
          <w:szCs w:val="20"/>
        </w:rPr>
        <w:t>vármegyei</w:t>
      </w:r>
      <w:proofErr w:type="gramEnd"/>
      <w:r>
        <w:rPr>
          <w:szCs w:val="20"/>
        </w:rPr>
        <w:t xml:space="preserve"> főjegyző</w:t>
      </w:r>
      <w:r>
        <w:rPr>
          <w:szCs w:val="20"/>
        </w:rPr>
        <w:tab/>
        <w:t>a közgyűlés elnöke</w:t>
      </w:r>
    </w:p>
    <w:p w:rsidR="00057458" w:rsidRDefault="00057458"/>
    <w:sectPr w:rsidR="00057458" w:rsidSect="00FE529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FC"/>
    <w:rsid w:val="00057458"/>
    <w:rsid w:val="003155FC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169"/>
  <w15:chartTrackingRefBased/>
  <w15:docId w15:val="{96EDD3CD-02F0-4111-A5E4-6BB43E6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55FC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155F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Hellerné Vizsy Rita</dc:creator>
  <cp:keywords/>
  <dc:description/>
  <cp:lastModifiedBy>Hellerné Vizsy Rita</cp:lastModifiedBy>
  <cp:revision>1</cp:revision>
  <dcterms:created xsi:type="dcterms:W3CDTF">2024-07-16T05:26:00Z</dcterms:created>
  <dcterms:modified xsi:type="dcterms:W3CDTF">2024-07-16T05:28:00Z</dcterms:modified>
</cp:coreProperties>
</file>