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FA26C6">
        <w:rPr>
          <w:rFonts w:ascii="Times New Roman" w:hAnsi="Times New Roman" w:cs="Times New Roman"/>
          <w:sz w:val="24"/>
          <w:szCs w:val="24"/>
        </w:rPr>
        <w:t>T/</w:t>
      </w:r>
      <w:r w:rsidR="00733FCD">
        <w:rPr>
          <w:rFonts w:ascii="Times New Roman" w:hAnsi="Times New Roman" w:cs="Times New Roman"/>
          <w:sz w:val="24"/>
          <w:szCs w:val="24"/>
        </w:rPr>
        <w:t>5</w:t>
      </w:r>
      <w:r w:rsidR="00C70E5F">
        <w:rPr>
          <w:rFonts w:ascii="Times New Roman" w:hAnsi="Times New Roman" w:cs="Times New Roman"/>
          <w:sz w:val="24"/>
          <w:szCs w:val="24"/>
        </w:rPr>
        <w:t>-1/202</w:t>
      </w:r>
      <w:r w:rsidR="00733FCD">
        <w:rPr>
          <w:rFonts w:ascii="Times New Roman" w:hAnsi="Times New Roman" w:cs="Times New Roman"/>
          <w:sz w:val="24"/>
          <w:szCs w:val="24"/>
        </w:rPr>
        <w:t>4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733FCD">
        <w:rPr>
          <w:rFonts w:ascii="Times New Roman" w:hAnsi="Times New Roman" w:cs="Times New Roman"/>
          <w:sz w:val="24"/>
          <w:szCs w:val="24"/>
        </w:rPr>
        <w:t>4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C70E5F">
        <w:rPr>
          <w:rFonts w:ascii="Times New Roman" w:hAnsi="Times New Roman" w:cs="Times New Roman"/>
          <w:sz w:val="24"/>
          <w:szCs w:val="24"/>
        </w:rPr>
        <w:t>január 2</w:t>
      </w:r>
      <w:r w:rsidR="00733FCD">
        <w:rPr>
          <w:rFonts w:ascii="Times New Roman" w:hAnsi="Times New Roman" w:cs="Times New Roman"/>
          <w:sz w:val="24"/>
          <w:szCs w:val="24"/>
        </w:rPr>
        <w:t>5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BF41E9" w:rsidRDefault="00BF41E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670C" w:rsidRDefault="0066670C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70C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</w:t>
      </w:r>
      <w:r w:rsidR="0066711D">
        <w:rPr>
          <w:rFonts w:ascii="Times New Roman" w:hAnsi="Times New Roman" w:cs="Times New Roman"/>
          <w:sz w:val="24"/>
          <w:szCs w:val="24"/>
        </w:rPr>
        <w:t xml:space="preserve"> </w:t>
      </w:r>
      <w:r w:rsidR="00A23461">
        <w:rPr>
          <w:rFonts w:ascii="Times New Roman" w:hAnsi="Times New Roman" w:cs="Times New Roman"/>
          <w:sz w:val="24"/>
          <w:szCs w:val="24"/>
        </w:rPr>
        <w:t>K</w:t>
      </w:r>
      <w:r w:rsidR="0066711D">
        <w:rPr>
          <w:rFonts w:ascii="Times New Roman" w:hAnsi="Times New Roman" w:cs="Times New Roman"/>
          <w:sz w:val="24"/>
          <w:szCs w:val="24"/>
        </w:rPr>
        <w:t>öszönti a</w:t>
      </w:r>
      <w:r w:rsidR="0045550D">
        <w:rPr>
          <w:rFonts w:ascii="Times New Roman" w:hAnsi="Times New Roman" w:cs="Times New Roman"/>
          <w:sz w:val="24"/>
          <w:szCs w:val="24"/>
        </w:rPr>
        <w:t xml:space="preserve"> megjelenteket az együttes ülésen.</w:t>
      </w:r>
      <w:r w:rsidR="008E0CFD">
        <w:rPr>
          <w:rFonts w:ascii="Times New Roman" w:hAnsi="Times New Roman" w:cs="Times New Roman"/>
          <w:sz w:val="24"/>
          <w:szCs w:val="24"/>
        </w:rPr>
        <w:t xml:space="preserve"> </w:t>
      </w:r>
      <w:r w:rsidR="004D0DCC">
        <w:rPr>
          <w:rFonts w:ascii="Times New Roman" w:hAnsi="Times New Roman" w:cs="Times New Roman"/>
          <w:sz w:val="24"/>
          <w:szCs w:val="24"/>
        </w:rPr>
        <w:t>5</w:t>
      </w:r>
      <w:r w:rsidR="0014314A">
        <w:rPr>
          <w:rFonts w:ascii="Times New Roman" w:hAnsi="Times New Roman" w:cs="Times New Roman"/>
          <w:sz w:val="24"/>
          <w:szCs w:val="24"/>
        </w:rPr>
        <w:t xml:space="preserve"> közös napirendi pont szerepel a meghívóban</w:t>
      </w:r>
      <w:r w:rsidR="0066711D">
        <w:rPr>
          <w:rFonts w:ascii="Times New Roman" w:hAnsi="Times New Roman" w:cs="Times New Roman"/>
          <w:sz w:val="24"/>
          <w:szCs w:val="24"/>
        </w:rPr>
        <w:t>,</w:t>
      </w:r>
      <w:r w:rsidR="0045550D">
        <w:rPr>
          <w:rFonts w:ascii="Times New Roman" w:hAnsi="Times New Roman" w:cs="Times New Roman"/>
          <w:sz w:val="24"/>
          <w:szCs w:val="24"/>
        </w:rPr>
        <w:t xml:space="preserve"> majd </w:t>
      </w:r>
      <w:r w:rsidR="00A23461">
        <w:rPr>
          <w:rFonts w:ascii="Times New Roman" w:hAnsi="Times New Roman" w:cs="Times New Roman"/>
          <w:sz w:val="24"/>
          <w:szCs w:val="24"/>
        </w:rPr>
        <w:t xml:space="preserve">a Pénzügyi Bizottság és a </w:t>
      </w:r>
      <w:r w:rsidR="0014314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45550D" w:rsidRPr="0045550D">
        <w:rPr>
          <w:rFonts w:ascii="Times New Roman" w:hAnsi="Times New Roman" w:cs="Times New Roman"/>
          <w:sz w:val="24"/>
          <w:szCs w:val="24"/>
        </w:rPr>
        <w:t xml:space="preserve"> </w:t>
      </w:r>
      <w:r w:rsidR="00A23461">
        <w:rPr>
          <w:rFonts w:ascii="Times New Roman" w:hAnsi="Times New Roman" w:cs="Times New Roman"/>
          <w:sz w:val="24"/>
          <w:szCs w:val="24"/>
        </w:rPr>
        <w:t xml:space="preserve">is 2-2 napirendet külön tárgyal. A </w:t>
      </w:r>
      <w:r w:rsidR="00373D93">
        <w:rPr>
          <w:rFonts w:ascii="Times New Roman" w:hAnsi="Times New Roman" w:cs="Times New Roman"/>
          <w:sz w:val="24"/>
          <w:szCs w:val="24"/>
        </w:rPr>
        <w:t>t</w:t>
      </w:r>
      <w:r w:rsidR="00A23461">
        <w:rPr>
          <w:rFonts w:ascii="Times New Roman" w:hAnsi="Times New Roman" w:cs="Times New Roman"/>
          <w:sz w:val="24"/>
          <w:szCs w:val="24"/>
        </w:rPr>
        <w:t xml:space="preserve">érségfejlesztési </w:t>
      </w:r>
      <w:r w:rsidR="00373D93">
        <w:rPr>
          <w:rFonts w:ascii="Times New Roman" w:hAnsi="Times New Roman" w:cs="Times New Roman"/>
          <w:sz w:val="24"/>
          <w:szCs w:val="24"/>
        </w:rPr>
        <w:t>b</w:t>
      </w:r>
      <w:r w:rsidR="00A23461">
        <w:rPr>
          <w:rFonts w:ascii="Times New Roman" w:hAnsi="Times New Roman" w:cs="Times New Roman"/>
          <w:sz w:val="24"/>
          <w:szCs w:val="24"/>
        </w:rPr>
        <w:t xml:space="preserve">izottság </w:t>
      </w:r>
      <w:r w:rsidR="0045550D" w:rsidRPr="0045550D">
        <w:rPr>
          <w:rFonts w:ascii="Times New Roman" w:hAnsi="Times New Roman" w:cs="Times New Roman"/>
          <w:sz w:val="24"/>
          <w:szCs w:val="24"/>
        </w:rPr>
        <w:t xml:space="preserve">tárgyalja </w:t>
      </w:r>
      <w:r w:rsidR="00A23461">
        <w:rPr>
          <w:rFonts w:ascii="Times New Roman" w:hAnsi="Times New Roman" w:cs="Times New Roman"/>
          <w:sz w:val="24"/>
          <w:szCs w:val="24"/>
        </w:rPr>
        <w:t>a</w:t>
      </w:r>
      <w:r w:rsidR="0045550D" w:rsidRPr="0045550D">
        <w:rPr>
          <w:rFonts w:ascii="Times New Roman" w:hAnsi="Times New Roman" w:cs="Times New Roman"/>
          <w:sz w:val="24"/>
          <w:szCs w:val="24"/>
        </w:rPr>
        <w:t xml:space="preserve"> </w:t>
      </w:r>
      <w:r w:rsidR="008120F3">
        <w:rPr>
          <w:rFonts w:ascii="Times New Roman" w:hAnsi="Times New Roman" w:cs="Times New Roman"/>
          <w:sz w:val="24"/>
          <w:szCs w:val="24"/>
        </w:rPr>
        <w:t xml:space="preserve">Zala Vármegye kormányablakainak működéséről szóló előterjesztést, és </w:t>
      </w:r>
      <w:r w:rsidR="0045550D" w:rsidRPr="0045550D">
        <w:rPr>
          <w:rFonts w:ascii="Times New Roman" w:hAnsi="Times New Roman" w:cs="Times New Roman"/>
          <w:sz w:val="24"/>
          <w:szCs w:val="24"/>
        </w:rPr>
        <w:t>a 202</w:t>
      </w:r>
      <w:r w:rsidR="00244C1D">
        <w:rPr>
          <w:rFonts w:ascii="Times New Roman" w:hAnsi="Times New Roman" w:cs="Times New Roman"/>
          <w:sz w:val="24"/>
          <w:szCs w:val="24"/>
        </w:rPr>
        <w:t>4</w:t>
      </w:r>
      <w:r w:rsidR="0045550D" w:rsidRPr="0045550D">
        <w:rPr>
          <w:rFonts w:ascii="Times New Roman" w:hAnsi="Times New Roman" w:cs="Times New Roman"/>
          <w:sz w:val="24"/>
          <w:szCs w:val="24"/>
        </w:rPr>
        <w:t>. évi munkatervét. Kérdezi a bizottság tagjait</w:t>
      </w:r>
      <w:r w:rsidR="008E0CFD" w:rsidRPr="0045550D">
        <w:rPr>
          <w:rFonts w:ascii="Times New Roman" w:hAnsi="Times New Roman" w:cs="Times New Roman"/>
          <w:sz w:val="24"/>
          <w:szCs w:val="24"/>
        </w:rPr>
        <w:t xml:space="preserve">, hogy a kiküldött napirendi ponttal kapcsolatban, van-e valakinek kérdése, </w:t>
      </w:r>
      <w:r w:rsidR="0045550D" w:rsidRPr="0045550D">
        <w:rPr>
          <w:rFonts w:ascii="Times New Roman" w:hAnsi="Times New Roman" w:cs="Times New Roman"/>
          <w:sz w:val="24"/>
          <w:szCs w:val="24"/>
        </w:rPr>
        <w:t xml:space="preserve">észrevétele, </w:t>
      </w:r>
      <w:r w:rsidR="008E0CFD" w:rsidRPr="0045550D">
        <w:rPr>
          <w:rFonts w:ascii="Times New Roman" w:hAnsi="Times New Roman" w:cs="Times New Roman"/>
          <w:sz w:val="24"/>
          <w:szCs w:val="24"/>
        </w:rPr>
        <w:t>hozzászólása. Ennek hiányában a napirendi pontot szavazásra bocsátja.</w:t>
      </w:r>
    </w:p>
    <w:p w:rsidR="0045550D" w:rsidRDefault="0045550D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50D" w:rsidRDefault="0045550D" w:rsidP="004555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1/202</w:t>
      </w:r>
      <w:r w:rsidR="00694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(I.2</w:t>
      </w:r>
      <w:r w:rsidR="00694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5550D" w:rsidRPr="0045550D" w:rsidRDefault="0045550D" w:rsidP="004555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</w:t>
      </w:r>
      <w:r w:rsidRPr="007B67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napirendet </w:t>
      </w:r>
      <w:r w:rsidR="00132DD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igen szavazattal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45550D" w:rsidRDefault="0045550D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50D" w:rsidRDefault="0045550D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Tisztelettel köszönti a Pénzügyi Bizottság tagjait, Alelnök Urakat, a Hivatal dolgozóit és a megjelenteket</w:t>
      </w:r>
      <w:r w:rsidRPr="0045550D">
        <w:rPr>
          <w:rFonts w:ascii="Times New Roman" w:hAnsi="Times New Roman" w:cs="Times New Roman"/>
          <w:sz w:val="24"/>
          <w:szCs w:val="24"/>
        </w:rPr>
        <w:t xml:space="preserve">. Megállapítja, hogy a </w:t>
      </w:r>
      <w:r w:rsidR="008866A0">
        <w:rPr>
          <w:rFonts w:ascii="Times New Roman" w:hAnsi="Times New Roman" w:cs="Times New Roman"/>
          <w:sz w:val="24"/>
          <w:szCs w:val="24"/>
        </w:rPr>
        <w:t xml:space="preserve">pénzügyi </w:t>
      </w:r>
      <w:r w:rsidRPr="0045550D">
        <w:rPr>
          <w:rFonts w:ascii="Times New Roman" w:hAnsi="Times New Roman" w:cs="Times New Roman"/>
          <w:sz w:val="24"/>
          <w:szCs w:val="24"/>
        </w:rPr>
        <w:t xml:space="preserve">bizottság határozatképes. </w:t>
      </w:r>
      <w:r w:rsidR="008866A0">
        <w:rPr>
          <w:rFonts w:ascii="Times New Roman" w:hAnsi="Times New Roman" w:cs="Times New Roman"/>
          <w:sz w:val="24"/>
          <w:szCs w:val="24"/>
        </w:rPr>
        <w:t xml:space="preserve">A hivatali beszámolóból is látható, hogy a tavalyi évben is az üléseken a pénzügyi bizottsági tagok részvétele 100% volt. A meghívót megkapták, a </w:t>
      </w:r>
      <w:r>
        <w:rPr>
          <w:rFonts w:ascii="Times New Roman" w:hAnsi="Times New Roman" w:cs="Times New Roman"/>
          <w:sz w:val="24"/>
          <w:szCs w:val="24"/>
        </w:rPr>
        <w:t>kiküldött napirendi pontokat szavazásra bocsátja.</w:t>
      </w:r>
    </w:p>
    <w:p w:rsidR="007D5F69" w:rsidRDefault="007D5F69" w:rsidP="003B2A8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5F69" w:rsidRPr="009865E6" w:rsidRDefault="00C70E5F" w:rsidP="007D5F69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1/202</w:t>
      </w:r>
      <w:r w:rsidR="00694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</w:t>
      </w:r>
      <w:r w:rsidR="00694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7D5F69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D5F69" w:rsidRPr="00412127" w:rsidRDefault="007D5F69" w:rsidP="007D5F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 w:rsidR="00C70E5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Pénzügyi Bizottsága az elnök által előterjesztett </w:t>
      </w:r>
      <w:r w:rsidRPr="007D5F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napirendet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132DD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FB3A91" w:rsidRDefault="00FB3A91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1863" w:rsidRDefault="00251863" w:rsidP="0025186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70C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Átadja az ülés vezetését a pénzügyi bizottság elnökének, mivel a költségvetési előterjesztések következnek.</w:t>
      </w:r>
    </w:p>
    <w:p w:rsidR="00CB0FB7" w:rsidRDefault="00CB0FB7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E4">
        <w:rPr>
          <w:rFonts w:ascii="Times New Roman" w:hAnsi="Times New Roman" w:cs="Times New Roman"/>
          <w:b/>
          <w:sz w:val="24"/>
          <w:szCs w:val="24"/>
        </w:rPr>
        <w:t>Napirend tárgyalása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</w:p>
    <w:p w:rsidR="00714DE8" w:rsidRPr="00DE7D9C" w:rsidRDefault="00714DE8" w:rsidP="00714DE8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</w:rPr>
      </w:pPr>
    </w:p>
    <w:p w:rsidR="00714DE8" w:rsidRPr="004A5941" w:rsidRDefault="00714DE8" w:rsidP="00F7080A">
      <w:pPr>
        <w:keepNext/>
        <w:numPr>
          <w:ilvl w:val="0"/>
          <w:numId w:val="17"/>
        </w:numPr>
        <w:spacing w:after="0" w:line="240" w:lineRule="auto"/>
        <w:ind w:left="426" w:hanging="407"/>
        <w:jc w:val="both"/>
        <w:rPr>
          <w:rFonts w:ascii="Times New Roman" w:hAnsi="Times New Roman"/>
          <w:b/>
          <w:sz w:val="24"/>
          <w:szCs w:val="20"/>
        </w:rPr>
      </w:pPr>
      <w:r w:rsidRPr="004A5941">
        <w:rPr>
          <w:rFonts w:ascii="Times New Roman" w:hAnsi="Times New Roman"/>
          <w:b/>
          <w:sz w:val="24"/>
          <w:szCs w:val="20"/>
        </w:rPr>
        <w:t xml:space="preserve">Rendelet-tervezet a Zala </w:t>
      </w:r>
      <w:r w:rsidR="00944A0D">
        <w:rPr>
          <w:rFonts w:ascii="Times New Roman" w:hAnsi="Times New Roman"/>
          <w:b/>
          <w:sz w:val="24"/>
          <w:szCs w:val="20"/>
        </w:rPr>
        <w:t>Várm</w:t>
      </w:r>
      <w:r w:rsidRPr="004A5941">
        <w:rPr>
          <w:rFonts w:ascii="Times New Roman" w:hAnsi="Times New Roman"/>
          <w:b/>
          <w:sz w:val="24"/>
          <w:szCs w:val="20"/>
        </w:rPr>
        <w:t>egye</w:t>
      </w:r>
      <w:r w:rsidR="00944A0D">
        <w:rPr>
          <w:rFonts w:ascii="Times New Roman" w:hAnsi="Times New Roman"/>
          <w:b/>
          <w:sz w:val="24"/>
          <w:szCs w:val="20"/>
        </w:rPr>
        <w:t xml:space="preserve"> </w:t>
      </w:r>
      <w:r w:rsidRPr="004A5941">
        <w:rPr>
          <w:rFonts w:ascii="Times New Roman" w:hAnsi="Times New Roman"/>
          <w:b/>
          <w:sz w:val="24"/>
          <w:szCs w:val="20"/>
        </w:rPr>
        <w:t>Önkormányzat</w:t>
      </w:r>
      <w:r w:rsidR="00944A0D">
        <w:rPr>
          <w:rFonts w:ascii="Times New Roman" w:hAnsi="Times New Roman"/>
          <w:b/>
          <w:sz w:val="24"/>
          <w:szCs w:val="20"/>
        </w:rPr>
        <w:t>a</w:t>
      </w:r>
      <w:r w:rsidRPr="004A5941">
        <w:rPr>
          <w:rFonts w:ascii="Times New Roman" w:hAnsi="Times New Roman"/>
          <w:b/>
          <w:sz w:val="24"/>
          <w:szCs w:val="20"/>
        </w:rPr>
        <w:t xml:space="preserve"> 202</w:t>
      </w:r>
      <w:r w:rsidR="00944A0D">
        <w:rPr>
          <w:rFonts w:ascii="Times New Roman" w:hAnsi="Times New Roman"/>
          <w:b/>
          <w:sz w:val="24"/>
          <w:szCs w:val="20"/>
        </w:rPr>
        <w:t>3</w:t>
      </w:r>
      <w:r w:rsidRPr="004A5941">
        <w:rPr>
          <w:rFonts w:ascii="Times New Roman" w:hAnsi="Times New Roman"/>
          <w:b/>
          <w:sz w:val="24"/>
          <w:szCs w:val="20"/>
        </w:rPr>
        <w:t xml:space="preserve">. évi </w:t>
      </w:r>
      <w:r w:rsidR="00742055">
        <w:rPr>
          <w:rFonts w:ascii="Times New Roman" w:hAnsi="Times New Roman"/>
          <w:b/>
          <w:sz w:val="24"/>
          <w:szCs w:val="20"/>
        </w:rPr>
        <w:t>költségvetésének módosítására</w:t>
      </w:r>
    </w:p>
    <w:p w:rsidR="00714DE8" w:rsidRDefault="00714DE8" w:rsidP="007C3BEB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A5941" w:rsidRDefault="004A5941" w:rsidP="007C3BE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  <w:r w:rsidR="00047AC9">
        <w:rPr>
          <w:rFonts w:ascii="Times New Roman" w:hAnsi="Times New Roman" w:cs="Times New Roman"/>
          <w:sz w:val="24"/>
          <w:szCs w:val="24"/>
        </w:rPr>
        <w:t xml:space="preserve"> </w:t>
      </w:r>
      <w:r w:rsidR="00251863">
        <w:rPr>
          <w:rFonts w:ascii="Times New Roman" w:hAnsi="Times New Roman" w:cs="Times New Roman"/>
          <w:sz w:val="24"/>
          <w:szCs w:val="24"/>
        </w:rPr>
        <w:t xml:space="preserve">A szokásos átvezetéseket tartalmazza. </w:t>
      </w:r>
      <w:r w:rsidR="00047AC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elkéri Hellerné Vizsy Ritát az előterjesztés szóbeli kiegészítésére.</w:t>
      </w:r>
    </w:p>
    <w:p w:rsidR="004A5941" w:rsidRDefault="004A5941" w:rsidP="007C3BEB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C3BEB" w:rsidRPr="007C3BEB" w:rsidRDefault="004A5941" w:rsidP="007C3BEB">
      <w:pPr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Hellerné Vizsy Rita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  <w:r w:rsidR="008162F2" w:rsidRPr="008162F2">
        <w:rPr>
          <w:rFonts w:ascii="Calibri" w:eastAsia="Calibri" w:hAnsi="Calibri" w:cs="Calibri"/>
        </w:rPr>
        <w:t xml:space="preserve"> </w:t>
      </w:r>
      <w:r w:rsidR="007C3BEB" w:rsidRPr="007C3BEB">
        <w:rPr>
          <w:rFonts w:ascii="Times New Roman" w:hAnsi="Times New Roman" w:cs="Times New Roman"/>
          <w:sz w:val="24"/>
          <w:szCs w:val="24"/>
        </w:rPr>
        <w:t>A 2024. évi állami támogatás előlegével és pályázati bevétellel 1.267.658 e Ft-ról 1.280.227 e Ft-ra emelkedik a költségvetés főösszege.</w:t>
      </w:r>
    </w:p>
    <w:p w:rsidR="00220674" w:rsidRDefault="004A5941" w:rsidP="007C3BEB">
      <w:pPr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eastAsia="Calibri" w:hAnsi="Times New Roman" w:cs="Times New Roman"/>
          <w:sz w:val="24"/>
          <w:szCs w:val="24"/>
        </w:rPr>
        <w:t>:</w:t>
      </w:r>
      <w:r w:rsidRPr="00F86B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0E93" w:rsidRPr="00680E93">
        <w:rPr>
          <w:rFonts w:ascii="Times New Roman" w:eastAsia="Calibri" w:hAnsi="Times New Roman" w:cs="Times New Roman"/>
          <w:sz w:val="24"/>
          <w:szCs w:val="24"/>
        </w:rPr>
        <w:t xml:space="preserve">Köszöni </w:t>
      </w:r>
      <w:r w:rsidR="00680E93">
        <w:rPr>
          <w:rFonts w:ascii="Times New Roman" w:eastAsia="Calibri" w:hAnsi="Times New Roman" w:cs="Times New Roman"/>
          <w:sz w:val="24"/>
          <w:szCs w:val="24"/>
        </w:rPr>
        <w:t>Gazdasági Vezető Ass</w:t>
      </w:r>
      <w:r w:rsidR="00327F6A">
        <w:rPr>
          <w:rFonts w:ascii="Times New Roman" w:eastAsia="Calibri" w:hAnsi="Times New Roman" w:cs="Times New Roman"/>
          <w:sz w:val="24"/>
          <w:szCs w:val="24"/>
        </w:rPr>
        <w:t xml:space="preserve">zonynak a szóbeli kiegészítést. </w:t>
      </w:r>
      <w:r w:rsidR="00220674" w:rsidRPr="00220674">
        <w:rPr>
          <w:rFonts w:ascii="Times New Roman" w:hAnsi="Times New Roman" w:cs="Times New Roman"/>
          <w:sz w:val="24"/>
          <w:szCs w:val="24"/>
        </w:rPr>
        <w:t xml:space="preserve">Kérdezi a </w:t>
      </w:r>
      <w:r w:rsidR="00327F6A">
        <w:rPr>
          <w:rFonts w:ascii="Times New Roman" w:hAnsi="Times New Roman" w:cs="Times New Roman"/>
          <w:sz w:val="24"/>
          <w:szCs w:val="24"/>
        </w:rPr>
        <w:t>b</w:t>
      </w:r>
      <w:r w:rsidR="00220674" w:rsidRPr="00220674">
        <w:rPr>
          <w:rFonts w:ascii="Times New Roman" w:hAnsi="Times New Roman" w:cs="Times New Roman"/>
          <w:sz w:val="24"/>
          <w:szCs w:val="24"/>
        </w:rPr>
        <w:t xml:space="preserve">izottság tagjait, hogy van –e kérdés </w:t>
      </w:r>
      <w:r w:rsidR="00327F6A">
        <w:rPr>
          <w:rFonts w:ascii="Times New Roman" w:hAnsi="Times New Roman" w:cs="Times New Roman"/>
          <w:sz w:val="24"/>
          <w:szCs w:val="24"/>
        </w:rPr>
        <w:t>az előterjesztéssel kapcsolatban</w:t>
      </w:r>
      <w:r w:rsidR="00220674" w:rsidRPr="00220674">
        <w:rPr>
          <w:rFonts w:ascii="Times New Roman" w:hAnsi="Times New Roman" w:cs="Times New Roman"/>
          <w:sz w:val="24"/>
          <w:szCs w:val="24"/>
        </w:rPr>
        <w:t>. Kéri, hogy szavazzanak a napirend elfogadásáról.</w:t>
      </w:r>
    </w:p>
    <w:p w:rsidR="001D63BD" w:rsidRPr="009865E6" w:rsidRDefault="001D63BD" w:rsidP="001D63B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 xml:space="preserve">2/2024. (I.25.) PB 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1D63BD" w:rsidRDefault="001D63BD" w:rsidP="001D6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29165B">
        <w:rPr>
          <w:rFonts w:ascii="Times New Roman" w:hAnsi="Times New Roman"/>
          <w:i/>
          <w:sz w:val="24"/>
          <w:szCs w:val="20"/>
        </w:rPr>
        <w:t xml:space="preserve">Rendelet-tervezet a Zala </w:t>
      </w:r>
      <w:r>
        <w:rPr>
          <w:rFonts w:ascii="Times New Roman" w:hAnsi="Times New Roman"/>
          <w:i/>
          <w:sz w:val="24"/>
          <w:szCs w:val="20"/>
        </w:rPr>
        <w:t>Várm</w:t>
      </w:r>
      <w:r w:rsidRPr="0029165B">
        <w:rPr>
          <w:rFonts w:ascii="Times New Roman" w:hAnsi="Times New Roman"/>
          <w:i/>
          <w:sz w:val="24"/>
          <w:szCs w:val="20"/>
        </w:rPr>
        <w:t>egye Önkormányzat</w:t>
      </w:r>
      <w:r>
        <w:rPr>
          <w:rFonts w:ascii="Times New Roman" w:hAnsi="Times New Roman"/>
          <w:i/>
          <w:sz w:val="24"/>
          <w:szCs w:val="20"/>
        </w:rPr>
        <w:t>a</w:t>
      </w:r>
      <w:r w:rsidRPr="0029165B">
        <w:rPr>
          <w:rFonts w:ascii="Times New Roman" w:hAnsi="Times New Roman"/>
          <w:i/>
          <w:sz w:val="24"/>
          <w:szCs w:val="20"/>
        </w:rPr>
        <w:t xml:space="preserve"> 202</w:t>
      </w:r>
      <w:r>
        <w:rPr>
          <w:rFonts w:ascii="Times New Roman" w:hAnsi="Times New Roman"/>
          <w:i/>
          <w:sz w:val="24"/>
          <w:szCs w:val="20"/>
        </w:rPr>
        <w:t>3</w:t>
      </w:r>
      <w:r w:rsidRPr="0029165B">
        <w:rPr>
          <w:rFonts w:ascii="Times New Roman" w:hAnsi="Times New Roman"/>
          <w:i/>
          <w:sz w:val="24"/>
          <w:szCs w:val="20"/>
        </w:rPr>
        <w:t>. évi költségvetésének módosítására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pontot 5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1D63BD" w:rsidRDefault="001D63BD" w:rsidP="007C3BE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205" w:rsidRDefault="00524205" w:rsidP="00524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Fodor Márk</w:t>
      </w:r>
      <w:r w:rsidRPr="002C21E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Kérdés hiányában a napirendi pontot szavazásra bocsátja.</w:t>
      </w:r>
    </w:p>
    <w:p w:rsidR="00524205" w:rsidRDefault="00524205" w:rsidP="0022067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20674" w:rsidRPr="009865E6" w:rsidRDefault="00220674" w:rsidP="0022067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2/202</w:t>
      </w:r>
      <w:r w:rsidR="009D7D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(I.2</w:t>
      </w:r>
      <w:r w:rsidR="009D7D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220674" w:rsidRDefault="00220674" w:rsidP="002206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Vármegyei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29165B">
        <w:rPr>
          <w:rFonts w:ascii="Times New Roman" w:hAnsi="Times New Roman"/>
          <w:i/>
          <w:sz w:val="24"/>
          <w:szCs w:val="20"/>
        </w:rPr>
        <w:t xml:space="preserve">Rendelet-tervezet a Zala </w:t>
      </w:r>
      <w:r w:rsidR="00ED4DB6">
        <w:rPr>
          <w:rFonts w:ascii="Times New Roman" w:hAnsi="Times New Roman"/>
          <w:i/>
          <w:sz w:val="24"/>
          <w:szCs w:val="20"/>
        </w:rPr>
        <w:t>Várm</w:t>
      </w:r>
      <w:r w:rsidRPr="0029165B">
        <w:rPr>
          <w:rFonts w:ascii="Times New Roman" w:hAnsi="Times New Roman"/>
          <w:i/>
          <w:sz w:val="24"/>
          <w:szCs w:val="20"/>
        </w:rPr>
        <w:t>egye Önkormányzat</w:t>
      </w:r>
      <w:r w:rsidR="00ED4DB6">
        <w:rPr>
          <w:rFonts w:ascii="Times New Roman" w:hAnsi="Times New Roman"/>
          <w:i/>
          <w:sz w:val="24"/>
          <w:szCs w:val="20"/>
        </w:rPr>
        <w:t>a</w:t>
      </w:r>
      <w:r w:rsidRPr="0029165B">
        <w:rPr>
          <w:rFonts w:ascii="Times New Roman" w:hAnsi="Times New Roman"/>
          <w:i/>
          <w:sz w:val="24"/>
          <w:szCs w:val="20"/>
        </w:rPr>
        <w:t xml:space="preserve"> 202</w:t>
      </w:r>
      <w:r w:rsidR="00ED4DB6">
        <w:rPr>
          <w:rFonts w:ascii="Times New Roman" w:hAnsi="Times New Roman"/>
          <w:i/>
          <w:sz w:val="24"/>
          <w:szCs w:val="20"/>
        </w:rPr>
        <w:t>3</w:t>
      </w:r>
      <w:r w:rsidRPr="0029165B">
        <w:rPr>
          <w:rFonts w:ascii="Times New Roman" w:hAnsi="Times New Roman"/>
          <w:i/>
          <w:sz w:val="24"/>
          <w:szCs w:val="20"/>
        </w:rPr>
        <w:t>. évi költségvetésének módosítására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 w:rsidR="0052420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220674" w:rsidRPr="00220674" w:rsidRDefault="00220674" w:rsidP="0022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5941" w:rsidRPr="00DE7D9C" w:rsidRDefault="004A5941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A5941" w:rsidRPr="00F7080A" w:rsidRDefault="00B40CCF" w:rsidP="00F7080A">
      <w:pPr>
        <w:pStyle w:val="Listaszerbekezds"/>
        <w:keepNext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7080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Rendelet-tervezet a Zala Vármegye Önkormányzata 202</w:t>
      </w:r>
      <w:r w:rsidR="00ED4DB6" w:rsidRPr="00F7080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</w:t>
      </w:r>
      <w:r w:rsidRPr="00F7080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évi költségvetéséről</w:t>
      </w:r>
    </w:p>
    <w:p w:rsidR="00B40CCF" w:rsidRDefault="00B40CCF" w:rsidP="006E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617" w:rsidRDefault="001A57B9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Zakó László</w:t>
      </w:r>
      <w:r w:rsidR="00220674" w:rsidRPr="0022067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Nagy változás nincs az előző évhez képest, a számok majd év közben módosulnak. </w:t>
      </w:r>
      <w:r w:rsidR="00220674">
        <w:rPr>
          <w:rFonts w:ascii="Times New Roman" w:hAnsi="Times New Roman"/>
          <w:sz w:val="24"/>
          <w:szCs w:val="24"/>
        </w:rPr>
        <w:t xml:space="preserve">Kéri Hellerné Vizsy Ritát, hogy a sarokszámokat foglalja össze. </w:t>
      </w:r>
    </w:p>
    <w:p w:rsidR="008414EB" w:rsidRPr="006B179B" w:rsidRDefault="008414EB" w:rsidP="008414E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E9" w:rsidRPr="009C4736" w:rsidRDefault="00F933E9" w:rsidP="009C4736">
      <w:pPr>
        <w:jc w:val="both"/>
        <w:rPr>
          <w:rFonts w:ascii="Times New Roman" w:hAnsi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Hellerné Vizsy Rita</w:t>
      </w:r>
      <w:r w:rsidRPr="00800C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736" w:rsidRPr="009C4736">
        <w:rPr>
          <w:rFonts w:ascii="Calibri" w:eastAsia="Calibri" w:hAnsi="Calibri" w:cs="Calibri"/>
        </w:rPr>
        <w:t xml:space="preserve">A </w:t>
      </w:r>
      <w:r w:rsidR="009C4736" w:rsidRPr="009C4736">
        <w:rPr>
          <w:rFonts w:ascii="Times New Roman" w:hAnsi="Times New Roman"/>
          <w:sz w:val="24"/>
          <w:szCs w:val="24"/>
        </w:rPr>
        <w:t>2024. évi költségvetés induló főösszege 1.076.233 e Ft.</w:t>
      </w:r>
      <w:r w:rsidR="009C4736">
        <w:rPr>
          <w:rFonts w:ascii="Times New Roman" w:hAnsi="Times New Roman"/>
          <w:sz w:val="24"/>
          <w:szCs w:val="24"/>
        </w:rPr>
        <w:t xml:space="preserve"> </w:t>
      </w:r>
      <w:r w:rsidR="009C4736" w:rsidRPr="009C4736">
        <w:rPr>
          <w:rFonts w:ascii="Times New Roman" w:hAnsi="Times New Roman"/>
          <w:sz w:val="24"/>
          <w:szCs w:val="24"/>
        </w:rPr>
        <w:t>Nem változott az állami támogatás összege.</w:t>
      </w:r>
      <w:r w:rsidR="009C4736">
        <w:rPr>
          <w:rFonts w:ascii="Times New Roman" w:hAnsi="Times New Roman"/>
          <w:sz w:val="24"/>
          <w:szCs w:val="24"/>
        </w:rPr>
        <w:t xml:space="preserve"> </w:t>
      </w:r>
      <w:r w:rsidR="009C4736" w:rsidRPr="009C4736">
        <w:rPr>
          <w:rFonts w:ascii="Times New Roman" w:hAnsi="Times New Roman"/>
          <w:sz w:val="24"/>
          <w:szCs w:val="24"/>
        </w:rPr>
        <w:t>Pályázatok végrehajtása szerepel a költségvetésben.</w:t>
      </w:r>
      <w:r w:rsidR="009C4736">
        <w:rPr>
          <w:rFonts w:ascii="Times New Roman" w:hAnsi="Times New Roman"/>
          <w:sz w:val="24"/>
          <w:szCs w:val="24"/>
        </w:rPr>
        <w:t xml:space="preserve"> </w:t>
      </w:r>
      <w:r w:rsidR="009C4736" w:rsidRPr="009C4736">
        <w:rPr>
          <w:rFonts w:ascii="Times New Roman" w:hAnsi="Times New Roman"/>
          <w:sz w:val="24"/>
          <w:szCs w:val="24"/>
        </w:rPr>
        <w:t>A hivatal létszáma sem változott.</w:t>
      </w:r>
      <w:r w:rsidR="009C4736">
        <w:rPr>
          <w:rFonts w:ascii="Times New Roman" w:hAnsi="Times New Roman"/>
          <w:sz w:val="24"/>
          <w:szCs w:val="24"/>
        </w:rPr>
        <w:t xml:space="preserve"> </w:t>
      </w:r>
      <w:r w:rsidR="009C4736" w:rsidRPr="009C4736">
        <w:rPr>
          <w:rFonts w:ascii="Times New Roman" w:hAnsi="Times New Roman"/>
          <w:sz w:val="24"/>
          <w:szCs w:val="24"/>
        </w:rPr>
        <w:t>Adósságot keletkeztető ügylettel nem számolunk. Erről határozati javaslatot is tartalmaz az előterjesztés a rendelet-tervezet mellett.</w:t>
      </w:r>
    </w:p>
    <w:p w:rsidR="00026C42" w:rsidRDefault="001A57B9" w:rsidP="00026C42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Zakó László</w:t>
      </w:r>
      <w:r w:rsidR="00220674" w:rsidRPr="00220674">
        <w:rPr>
          <w:rFonts w:ascii="Times New Roman" w:hAnsi="Times New Roman"/>
          <w:sz w:val="24"/>
          <w:szCs w:val="24"/>
        </w:rPr>
        <w:t>:</w:t>
      </w:r>
      <w:r w:rsidR="00D37AB9">
        <w:rPr>
          <w:rFonts w:ascii="Times New Roman" w:hAnsi="Times New Roman"/>
          <w:sz w:val="24"/>
          <w:szCs w:val="24"/>
        </w:rPr>
        <w:t xml:space="preserve"> </w:t>
      </w:r>
      <w:r w:rsidR="00220674">
        <w:rPr>
          <w:rFonts w:ascii="Times New Roman" w:hAnsi="Times New Roman"/>
          <w:sz w:val="24"/>
          <w:szCs w:val="24"/>
        </w:rPr>
        <w:t xml:space="preserve">Köszöni a szóbeli kiegészítést. </w:t>
      </w:r>
      <w:r>
        <w:rPr>
          <w:rFonts w:ascii="Times New Roman" w:hAnsi="Times New Roman"/>
          <w:sz w:val="24"/>
          <w:szCs w:val="24"/>
        </w:rPr>
        <w:t>De hiányérzete va</w:t>
      </w:r>
      <w:r w:rsidR="00522CA8">
        <w:rPr>
          <w:rFonts w:ascii="Times New Roman" w:hAnsi="Times New Roman"/>
          <w:sz w:val="24"/>
          <w:szCs w:val="24"/>
        </w:rPr>
        <w:t xml:space="preserve">n, hogy a költségvetési </w:t>
      </w:r>
      <w:proofErr w:type="spellStart"/>
      <w:r w:rsidR="00522CA8">
        <w:rPr>
          <w:rFonts w:ascii="Times New Roman" w:hAnsi="Times New Roman"/>
          <w:sz w:val="24"/>
          <w:szCs w:val="24"/>
        </w:rPr>
        <w:t>főösszeg</w:t>
      </w:r>
      <w:proofErr w:type="spellEnd"/>
      <w:r w:rsidR="00522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nem jelenik meg a rendeletben. További </w:t>
      </w:r>
      <w:r w:rsidR="00026C42">
        <w:rPr>
          <w:rFonts w:ascii="Times New Roman" w:hAnsi="Times New Roman"/>
          <w:sz w:val="24"/>
          <w:szCs w:val="24"/>
        </w:rPr>
        <w:t xml:space="preserve">kérdés, </w:t>
      </w:r>
      <w:r>
        <w:rPr>
          <w:rFonts w:ascii="Times New Roman" w:hAnsi="Times New Roman"/>
          <w:sz w:val="24"/>
          <w:szCs w:val="24"/>
        </w:rPr>
        <w:t xml:space="preserve">hozzászólás hiányában kéri Pénzügyi </w:t>
      </w:r>
      <w:r w:rsidR="00026C42">
        <w:rPr>
          <w:rFonts w:ascii="Times New Roman" w:hAnsi="Times New Roman"/>
          <w:sz w:val="24"/>
          <w:szCs w:val="24"/>
        </w:rPr>
        <w:t>Bizottság tagjait, hogy szavazzanak</w:t>
      </w:r>
      <w:r w:rsidR="007640AF">
        <w:rPr>
          <w:rFonts w:ascii="Times New Roman" w:hAnsi="Times New Roman"/>
          <w:sz w:val="24"/>
          <w:szCs w:val="24"/>
        </w:rPr>
        <w:t xml:space="preserve"> az előterjesztésről</w:t>
      </w:r>
      <w:r w:rsidR="00026C42">
        <w:rPr>
          <w:rFonts w:ascii="Times New Roman" w:hAnsi="Times New Roman"/>
          <w:sz w:val="24"/>
          <w:szCs w:val="24"/>
        </w:rPr>
        <w:t>.</w:t>
      </w:r>
    </w:p>
    <w:p w:rsidR="004F3CFA" w:rsidRDefault="004F3CFA" w:rsidP="00D37A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A" w:rsidRPr="009865E6" w:rsidRDefault="007640AF" w:rsidP="004F3CF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="004F3C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025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4F3C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(I.2</w:t>
      </w:r>
      <w:r w:rsidR="00025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4F3C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 w:rsidR="009B56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</w:t>
      </w:r>
      <w:r w:rsidR="004F3CFA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F3CFA" w:rsidRDefault="004F3CFA" w:rsidP="004F3C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Vármegyei Közgyűlés </w:t>
      </w:r>
      <w:r w:rsidR="009B5667">
        <w:rPr>
          <w:rFonts w:ascii="Times New Roman" w:hAnsi="Times New Roman" w:cs="Times New Roman"/>
          <w:i/>
          <w:sz w:val="24"/>
          <w:szCs w:val="24"/>
        </w:rPr>
        <w:t>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a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412EFE">
        <w:rPr>
          <w:rFonts w:ascii="Times New Roman" w:hAnsi="Times New Roman"/>
          <w:i/>
          <w:sz w:val="24"/>
          <w:szCs w:val="20"/>
        </w:rPr>
        <w:t>Rendelet-tervezet a Zala Vármegye Önkormányzata 202</w:t>
      </w:r>
      <w:r w:rsidR="001A57B9">
        <w:rPr>
          <w:rFonts w:ascii="Times New Roman" w:hAnsi="Times New Roman"/>
          <w:i/>
          <w:sz w:val="24"/>
          <w:szCs w:val="20"/>
        </w:rPr>
        <w:t>4</w:t>
      </w:r>
      <w:r w:rsidRPr="00412EFE">
        <w:rPr>
          <w:rFonts w:ascii="Times New Roman" w:hAnsi="Times New Roman"/>
          <w:i/>
          <w:sz w:val="24"/>
          <w:szCs w:val="20"/>
        </w:rPr>
        <w:t>. évi költségvetéséről</w:t>
      </w:r>
      <w:r>
        <w:rPr>
          <w:rFonts w:ascii="Times New Roman" w:hAnsi="Times New Roman"/>
          <w:i/>
          <w:sz w:val="24"/>
          <w:szCs w:val="20"/>
        </w:rPr>
        <w:t xml:space="preserve">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7640A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D85DED" w:rsidRDefault="00D85DED" w:rsidP="008414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C8E" w:rsidRDefault="007640AF" w:rsidP="00057C8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="00057C8E" w:rsidRPr="00220674">
        <w:rPr>
          <w:rFonts w:ascii="Times New Roman" w:hAnsi="Times New Roman"/>
          <w:sz w:val="24"/>
          <w:szCs w:val="24"/>
        </w:rPr>
        <w:t>:</w:t>
      </w:r>
      <w:r w:rsidR="00057C8E">
        <w:rPr>
          <w:rFonts w:ascii="Times New Roman" w:hAnsi="Times New Roman"/>
          <w:sz w:val="24"/>
          <w:szCs w:val="24"/>
        </w:rPr>
        <w:t xml:space="preserve"> Kéri</w:t>
      </w:r>
      <w:r w:rsidR="0014314A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Térségfejlesztés</w:t>
      </w:r>
      <w:r w:rsidR="0014314A">
        <w:rPr>
          <w:rFonts w:ascii="Times New Roman" w:hAnsi="Times New Roman"/>
          <w:sz w:val="24"/>
          <w:szCs w:val="24"/>
        </w:rPr>
        <w:t xml:space="preserve">i Bizottság tagjait, </w:t>
      </w:r>
      <w:r w:rsidR="00057C8E">
        <w:rPr>
          <w:rFonts w:ascii="Times New Roman" w:hAnsi="Times New Roman"/>
          <w:sz w:val="24"/>
          <w:szCs w:val="24"/>
        </w:rPr>
        <w:t>hogy szavazzanak</w:t>
      </w:r>
      <w:r>
        <w:rPr>
          <w:rFonts w:ascii="Times New Roman" w:hAnsi="Times New Roman"/>
          <w:sz w:val="24"/>
          <w:szCs w:val="24"/>
        </w:rPr>
        <w:t xml:space="preserve"> az előterjesztésről</w:t>
      </w:r>
      <w:r w:rsidR="00057C8E">
        <w:rPr>
          <w:rFonts w:ascii="Times New Roman" w:hAnsi="Times New Roman"/>
          <w:sz w:val="24"/>
          <w:szCs w:val="24"/>
        </w:rPr>
        <w:t>.</w:t>
      </w:r>
    </w:p>
    <w:p w:rsidR="00057C8E" w:rsidRDefault="00057C8E" w:rsidP="00057C8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67E6" w:rsidRPr="009865E6" w:rsidRDefault="007640AF" w:rsidP="008767E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="0041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025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D006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41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</w:t>
      </w:r>
      <w:r w:rsidR="000257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8767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</w:t>
      </w:r>
      <w:r w:rsidR="008767E6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8767E6" w:rsidRDefault="008767E6" w:rsidP="00B11E1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412EFE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 xml:space="preserve">egyei Közgyűlés </w:t>
      </w:r>
      <w:r w:rsidR="007640AF" w:rsidRPr="007640AF">
        <w:rPr>
          <w:rFonts w:ascii="Times New Roman" w:hAnsi="Times New Roman"/>
          <w:i/>
          <w:sz w:val="24"/>
          <w:szCs w:val="24"/>
        </w:rPr>
        <w:t>Térségfejlesztési</w:t>
      </w:r>
      <w:r w:rsidR="007640AF" w:rsidRPr="007640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2127">
        <w:rPr>
          <w:rFonts w:ascii="Times New Roman" w:hAnsi="Times New Roman" w:cs="Times New Roman"/>
          <w:i/>
          <w:sz w:val="24"/>
          <w:szCs w:val="24"/>
        </w:rPr>
        <w:t>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8528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412EFE" w:rsidRPr="00412EFE">
        <w:rPr>
          <w:rFonts w:ascii="Times New Roman" w:hAnsi="Times New Roman"/>
          <w:i/>
          <w:sz w:val="24"/>
          <w:szCs w:val="20"/>
        </w:rPr>
        <w:t>Rendelet-tervezet a Zala Vármegye Önkormányzata 202</w:t>
      </w:r>
      <w:r w:rsidR="007640AF">
        <w:rPr>
          <w:rFonts w:ascii="Times New Roman" w:hAnsi="Times New Roman"/>
          <w:i/>
          <w:sz w:val="24"/>
          <w:szCs w:val="20"/>
        </w:rPr>
        <w:t>4</w:t>
      </w:r>
      <w:r w:rsidR="00412EFE">
        <w:rPr>
          <w:rFonts w:ascii="Times New Roman" w:hAnsi="Times New Roman"/>
          <w:i/>
          <w:sz w:val="24"/>
          <w:szCs w:val="20"/>
        </w:rPr>
        <w:t>. évi költségvetéséről</w:t>
      </w:r>
      <w:r w:rsidR="00742055" w:rsidRPr="00742055">
        <w:rPr>
          <w:rFonts w:ascii="Times New Roman" w:hAnsi="Times New Roman"/>
          <w:i/>
          <w:sz w:val="24"/>
          <w:szCs w:val="20"/>
        </w:rPr>
        <w:t xml:space="preserve">” 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című napirendi pontot </w:t>
      </w:r>
      <w:r w:rsidR="007640A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szavazattal, egyhangúan elfogadta.</w:t>
      </w:r>
    </w:p>
    <w:p w:rsidR="008414EB" w:rsidRDefault="008414EB" w:rsidP="008767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A6B76" w:rsidRDefault="005A6B76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99A" w:rsidRPr="004F37DB" w:rsidRDefault="00723298" w:rsidP="00F7080A">
      <w:pPr>
        <w:pStyle w:val="Listaszerbekezds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A Zala</w:t>
      </w:r>
      <w:r w:rsidR="00F0099A" w:rsidRPr="004F37DB">
        <w:rPr>
          <w:rFonts w:ascii="Times New Roman" w:hAnsi="Times New Roman"/>
          <w:b/>
          <w:sz w:val="24"/>
          <w:szCs w:val="20"/>
        </w:rPr>
        <w:t>i Területfejlesztési Ügynökség Közhasznú Nonprofit Kft. 202</w:t>
      </w:r>
      <w:r w:rsidR="006D18B2" w:rsidRPr="004F37DB">
        <w:rPr>
          <w:rFonts w:ascii="Times New Roman" w:hAnsi="Times New Roman"/>
          <w:b/>
          <w:sz w:val="24"/>
          <w:szCs w:val="20"/>
        </w:rPr>
        <w:t>4</w:t>
      </w:r>
      <w:r w:rsidR="00F0099A" w:rsidRPr="004F37DB">
        <w:rPr>
          <w:rFonts w:ascii="Times New Roman" w:hAnsi="Times New Roman"/>
          <w:b/>
          <w:sz w:val="24"/>
          <w:szCs w:val="20"/>
        </w:rPr>
        <w:t>.</w:t>
      </w:r>
      <w:r w:rsidR="008528A7" w:rsidRPr="004F37DB">
        <w:rPr>
          <w:rFonts w:ascii="Times New Roman" w:hAnsi="Times New Roman"/>
          <w:b/>
          <w:sz w:val="24"/>
          <w:szCs w:val="20"/>
        </w:rPr>
        <w:t xml:space="preserve"> évi üzleti tervének elfogadása</w:t>
      </w:r>
    </w:p>
    <w:p w:rsidR="00AE2C15" w:rsidRPr="00AE2C15" w:rsidRDefault="00AE2C15" w:rsidP="00AE2C1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Fodor Márk</w:t>
      </w:r>
      <w:r>
        <w:rPr>
          <w:rFonts w:ascii="Times New Roman" w:hAnsi="Times New Roman"/>
          <w:sz w:val="24"/>
          <w:szCs w:val="20"/>
        </w:rPr>
        <w:t>: Sok tisztelettel köszönti Héder Miklós Urat, a Zala</w:t>
      </w:r>
      <w:r w:rsidR="00CD423C">
        <w:rPr>
          <w:rFonts w:ascii="Times New Roman" w:hAnsi="Times New Roman"/>
          <w:sz w:val="24"/>
          <w:szCs w:val="20"/>
        </w:rPr>
        <w:t>i</w:t>
      </w:r>
      <w:r>
        <w:rPr>
          <w:rFonts w:ascii="Times New Roman" w:hAnsi="Times New Roman"/>
          <w:sz w:val="24"/>
          <w:szCs w:val="20"/>
        </w:rPr>
        <w:t xml:space="preserve"> </w:t>
      </w:r>
      <w:r w:rsidRPr="00AE2C15">
        <w:rPr>
          <w:rFonts w:ascii="Times New Roman" w:hAnsi="Times New Roman"/>
          <w:sz w:val="24"/>
          <w:szCs w:val="20"/>
        </w:rPr>
        <w:t>Területfejlesztési Ügynökség Közhasznú Nonprofit Kft.</w:t>
      </w:r>
      <w:r>
        <w:rPr>
          <w:rFonts w:ascii="Times New Roman" w:hAnsi="Times New Roman"/>
          <w:sz w:val="24"/>
          <w:szCs w:val="20"/>
        </w:rPr>
        <w:t xml:space="preserve"> ügyvezető igazgatóját. Kér</w:t>
      </w:r>
      <w:r w:rsidR="00CD423C">
        <w:rPr>
          <w:rFonts w:ascii="Times New Roman" w:hAnsi="Times New Roman"/>
          <w:sz w:val="24"/>
          <w:szCs w:val="20"/>
        </w:rPr>
        <w:t>dezi</w:t>
      </w:r>
      <w:r>
        <w:rPr>
          <w:rFonts w:ascii="Times New Roman" w:hAnsi="Times New Roman"/>
          <w:sz w:val="24"/>
          <w:szCs w:val="20"/>
        </w:rPr>
        <w:t xml:space="preserve">, </w:t>
      </w:r>
      <w:r w:rsidR="00CD423C">
        <w:rPr>
          <w:rFonts w:ascii="Times New Roman" w:hAnsi="Times New Roman"/>
          <w:sz w:val="24"/>
          <w:szCs w:val="20"/>
        </w:rPr>
        <w:t xml:space="preserve">hogy kívánja –e szóban kiegészíteni </w:t>
      </w:r>
      <w:r>
        <w:rPr>
          <w:rFonts w:ascii="Times New Roman" w:hAnsi="Times New Roman"/>
          <w:sz w:val="24"/>
          <w:szCs w:val="20"/>
        </w:rPr>
        <w:t>a napirendi pontot.</w:t>
      </w:r>
    </w:p>
    <w:p w:rsidR="00F4060E" w:rsidRDefault="00F4060E" w:rsidP="005A6B76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79450E" w:rsidRDefault="00F4060E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lastRenderedPageBreak/>
        <w:t>Héder Miklós</w:t>
      </w:r>
      <w:r w:rsidRPr="00262EF5">
        <w:rPr>
          <w:rFonts w:ascii="Times New Roman" w:hAnsi="Times New Roman"/>
          <w:sz w:val="24"/>
          <w:szCs w:val="20"/>
        </w:rPr>
        <w:t>:</w:t>
      </w:r>
      <w:r w:rsidR="00AE2C15" w:rsidRPr="00262EF5">
        <w:rPr>
          <w:rFonts w:ascii="Times New Roman" w:hAnsi="Times New Roman"/>
          <w:sz w:val="24"/>
          <w:szCs w:val="20"/>
        </w:rPr>
        <w:t xml:space="preserve"> </w:t>
      </w:r>
      <w:r w:rsidR="00262EF5">
        <w:rPr>
          <w:rFonts w:ascii="Times New Roman" w:hAnsi="Times New Roman"/>
          <w:sz w:val="24"/>
          <w:szCs w:val="20"/>
        </w:rPr>
        <w:t>Tisztelettel köszönti a Képviselő Urakat</w:t>
      </w:r>
      <w:r w:rsidR="00700C3C">
        <w:rPr>
          <w:rFonts w:ascii="Times New Roman" w:hAnsi="Times New Roman"/>
          <w:sz w:val="24"/>
          <w:szCs w:val="20"/>
        </w:rPr>
        <w:t xml:space="preserve"> és Hölgyeket, a megjelenteket. 2024. évben a Kft. mérlegfőösszege 119 932 ezer Ft lesz. Az üzleti tervet a Felügyelő Bizottság megtárgyalta és elfogadásra javasolta, a könyvvizsgáló véleményezte és az előterjesztéssel kapcsolatban észrevételt nem tett, tárgyalásra alkalmasnak találta. A Kft. törekszik arra, hogy az általa kezelt pályázatokból a működési költségeit fedezni tudja.</w:t>
      </w:r>
    </w:p>
    <w:p w:rsidR="0079450E" w:rsidRDefault="0079450E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4060E" w:rsidRDefault="0079450E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9450E">
        <w:rPr>
          <w:rFonts w:ascii="Times New Roman" w:hAnsi="Times New Roman"/>
          <w:b/>
          <w:sz w:val="24"/>
          <w:szCs w:val="20"/>
        </w:rPr>
        <w:t>Zakó László</w:t>
      </w:r>
      <w:r>
        <w:rPr>
          <w:rFonts w:ascii="Times New Roman" w:hAnsi="Times New Roman"/>
          <w:sz w:val="24"/>
          <w:szCs w:val="20"/>
        </w:rPr>
        <w:t xml:space="preserve">: Úgy véli, hogy az előterjesztés első oldalán szimpla gépelési hiba történt, mert a szövegezés szerint a Kft. teljes költségvetése 122.075 EUR, míg ez valójában a </w:t>
      </w:r>
      <w:proofErr w:type="spellStart"/>
      <w:r>
        <w:rPr>
          <w:rFonts w:ascii="Times New Roman" w:hAnsi="Times New Roman"/>
          <w:sz w:val="24"/>
          <w:szCs w:val="20"/>
        </w:rPr>
        <w:t>PollenAct</w:t>
      </w:r>
      <w:proofErr w:type="spellEnd"/>
      <w:r>
        <w:rPr>
          <w:rFonts w:ascii="Times New Roman" w:hAnsi="Times New Roman"/>
          <w:sz w:val="24"/>
          <w:szCs w:val="20"/>
        </w:rPr>
        <w:t xml:space="preserve"> projectre vonatkozik. Kéri, hogy javításra kerüljön.</w:t>
      </w:r>
    </w:p>
    <w:p w:rsidR="0079450E" w:rsidRDefault="0079450E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9450E" w:rsidRDefault="0079450E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9450E">
        <w:rPr>
          <w:rFonts w:ascii="Times New Roman" w:hAnsi="Times New Roman"/>
          <w:b/>
          <w:sz w:val="24"/>
          <w:szCs w:val="20"/>
        </w:rPr>
        <w:t>Dr. Mester László</w:t>
      </w:r>
      <w:r>
        <w:rPr>
          <w:rFonts w:ascii="Times New Roman" w:hAnsi="Times New Roman"/>
          <w:sz w:val="24"/>
          <w:szCs w:val="20"/>
        </w:rPr>
        <w:t>: Igen, ez az összeg a pályázatra vonatkozik.</w:t>
      </w:r>
    </w:p>
    <w:p w:rsidR="0079450E" w:rsidRDefault="0079450E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9450E" w:rsidRDefault="0079450E" w:rsidP="0079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EB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Kérdés és hozzászólás hiányában szavazásra bocsátja a napirendet.</w:t>
      </w:r>
    </w:p>
    <w:p w:rsidR="0079450E" w:rsidRDefault="0079450E" w:rsidP="0079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50E" w:rsidRPr="009865E6" w:rsidRDefault="0079450E" w:rsidP="0079450E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4/2024. (I.25.)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9450E" w:rsidRPr="005A6B76" w:rsidRDefault="0079450E" w:rsidP="0079450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</w:t>
      </w:r>
      <w:r w:rsidRPr="00656541">
        <w:rPr>
          <w:rFonts w:ascii="Times New Roman" w:eastAsia="Calibri" w:hAnsi="Times New Roman" w:cs="Times New Roman"/>
          <w:i/>
          <w:sz w:val="24"/>
          <w:szCs w:val="20"/>
        </w:rPr>
        <w:t>A</w:t>
      </w:r>
      <w:r w:rsidR="00723298">
        <w:rPr>
          <w:rFonts w:ascii="Times New Roman" w:eastAsia="Calibri" w:hAnsi="Times New Roman" w:cs="Times New Roman"/>
          <w:i/>
          <w:sz w:val="24"/>
          <w:szCs w:val="20"/>
        </w:rPr>
        <w:t xml:space="preserve"> Zala</w:t>
      </w:r>
      <w:r w:rsidRPr="00656541">
        <w:rPr>
          <w:rFonts w:ascii="Times New Roman" w:eastAsia="Calibri" w:hAnsi="Times New Roman" w:cs="Times New Roman"/>
          <w:i/>
          <w:sz w:val="24"/>
          <w:szCs w:val="20"/>
        </w:rPr>
        <w:t>i Területfejlesztési Ügynökség Közhasznú Nonprofit Kft. 202</w:t>
      </w:r>
      <w:r>
        <w:rPr>
          <w:rFonts w:ascii="Times New Roman" w:eastAsia="Calibri" w:hAnsi="Times New Roman" w:cs="Times New Roman"/>
          <w:i/>
          <w:sz w:val="24"/>
          <w:szCs w:val="20"/>
        </w:rPr>
        <w:t>4</w:t>
      </w:r>
      <w:r w:rsidRPr="00656541">
        <w:rPr>
          <w:rFonts w:ascii="Times New Roman" w:eastAsia="Calibri" w:hAnsi="Times New Roman" w:cs="Times New Roman"/>
          <w:i/>
          <w:sz w:val="24"/>
          <w:szCs w:val="20"/>
        </w:rPr>
        <w:t>. évi üzleti tervének elfogadása</w:t>
      </w:r>
      <w:r w:rsidRPr="00742055">
        <w:rPr>
          <w:rFonts w:ascii="Times New Roman" w:hAnsi="Times New Roman"/>
          <w:i/>
          <w:sz w:val="24"/>
          <w:szCs w:val="20"/>
        </w:rPr>
        <w:t xml:space="preserve">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5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79450E" w:rsidRDefault="0079450E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A6B76" w:rsidRDefault="005A6B76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Fodor Márk</w:t>
      </w:r>
      <w:r>
        <w:rPr>
          <w:rFonts w:ascii="Times New Roman" w:hAnsi="Times New Roman"/>
          <w:sz w:val="24"/>
          <w:szCs w:val="20"/>
        </w:rPr>
        <w:t xml:space="preserve">: Kérdezi, hogy van –e </w:t>
      </w:r>
      <w:r w:rsidR="000A6215">
        <w:rPr>
          <w:rFonts w:ascii="Times New Roman" w:hAnsi="Times New Roman"/>
          <w:sz w:val="24"/>
          <w:szCs w:val="20"/>
        </w:rPr>
        <w:t xml:space="preserve">kérdés, </w:t>
      </w:r>
      <w:r>
        <w:rPr>
          <w:rFonts w:ascii="Times New Roman" w:hAnsi="Times New Roman"/>
          <w:sz w:val="24"/>
          <w:szCs w:val="20"/>
        </w:rPr>
        <w:t>észrevétel, javaslat az előterjesztéssel kapcsolatban. Amennyiben nincs, átlépnek a szavazás fázisába.</w:t>
      </w:r>
    </w:p>
    <w:p w:rsidR="005A6B76" w:rsidRDefault="005A6B76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A6B76" w:rsidRPr="009865E6" w:rsidRDefault="0079450E" w:rsidP="005A6B7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F40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7579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5A6B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F40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</w:t>
      </w:r>
      <w:r w:rsidR="007579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5A6B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5A6B76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90ECF" w:rsidRPr="00656541" w:rsidRDefault="00D90ECF" w:rsidP="00656541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F4060E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>egyei Közgyűlés 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65654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656541" w:rsidRPr="00656541">
        <w:rPr>
          <w:rFonts w:ascii="Times New Roman" w:eastAsia="Calibri" w:hAnsi="Times New Roman" w:cs="Times New Roman"/>
          <w:i/>
          <w:sz w:val="24"/>
          <w:szCs w:val="20"/>
        </w:rPr>
        <w:t>A Zalai Területfejlesztési Ügynökség Közhasznú Nonprofit Kft. 202</w:t>
      </w:r>
      <w:r w:rsidR="007579F1">
        <w:rPr>
          <w:rFonts w:ascii="Times New Roman" w:eastAsia="Calibri" w:hAnsi="Times New Roman" w:cs="Times New Roman"/>
          <w:i/>
          <w:sz w:val="24"/>
          <w:szCs w:val="20"/>
        </w:rPr>
        <w:t>4</w:t>
      </w:r>
      <w:r w:rsidR="00656541" w:rsidRPr="00656541">
        <w:rPr>
          <w:rFonts w:ascii="Times New Roman" w:eastAsia="Calibri" w:hAnsi="Times New Roman" w:cs="Times New Roman"/>
          <w:i/>
          <w:sz w:val="24"/>
          <w:szCs w:val="20"/>
        </w:rPr>
        <w:t>. évi üzleti tervének elfogadása</w:t>
      </w:r>
      <w:r w:rsidRPr="00656541">
        <w:rPr>
          <w:rFonts w:ascii="Times New Roman" w:hAnsi="Times New Roman"/>
          <w:i/>
          <w:sz w:val="24"/>
          <w:szCs w:val="20"/>
        </w:rPr>
        <w:t>”</w:t>
      </w:r>
      <w:r w:rsidR="00656541">
        <w:rPr>
          <w:rFonts w:ascii="Times New Roman" w:hAnsi="Times New Roman"/>
          <w:i/>
          <w:sz w:val="24"/>
          <w:szCs w:val="20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7945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="007579F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21150C" w:rsidRDefault="0021150C" w:rsidP="00D90E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A6B76" w:rsidRDefault="005A6B76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6AB0" w:rsidRDefault="005F6AB0" w:rsidP="004F37DB">
      <w:pPr>
        <w:pStyle w:val="Listaszerbekezds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b/>
          <w:sz w:val="24"/>
          <w:szCs w:val="20"/>
        </w:rPr>
      </w:pPr>
      <w:r w:rsidRPr="007C6960">
        <w:rPr>
          <w:rFonts w:ascii="Times New Roman" w:hAnsi="Times New Roman"/>
          <w:b/>
          <w:sz w:val="24"/>
          <w:szCs w:val="20"/>
        </w:rPr>
        <w:t>Tájékoztató a Zala Várm</w:t>
      </w:r>
      <w:r w:rsidR="007C6960">
        <w:rPr>
          <w:rFonts w:ascii="Times New Roman" w:hAnsi="Times New Roman"/>
          <w:b/>
          <w:sz w:val="24"/>
          <w:szCs w:val="20"/>
        </w:rPr>
        <w:t xml:space="preserve">egyei </w:t>
      </w:r>
      <w:r w:rsidRPr="007C6960">
        <w:rPr>
          <w:rFonts w:ascii="Times New Roman" w:hAnsi="Times New Roman"/>
          <w:b/>
          <w:sz w:val="24"/>
          <w:szCs w:val="20"/>
        </w:rPr>
        <w:t>Önkorm</w:t>
      </w:r>
      <w:r w:rsidR="00427DFB">
        <w:rPr>
          <w:rFonts w:ascii="Times New Roman" w:hAnsi="Times New Roman"/>
          <w:b/>
          <w:sz w:val="24"/>
          <w:szCs w:val="20"/>
        </w:rPr>
        <w:t>ányzati Hivatal által elvégzett feladatokról</w:t>
      </w:r>
    </w:p>
    <w:p w:rsidR="004737AB" w:rsidRDefault="004737AB" w:rsidP="004737AB">
      <w:pPr>
        <w:pStyle w:val="Listaszerbekezds"/>
        <w:ind w:left="0"/>
        <w:rPr>
          <w:rFonts w:ascii="Times New Roman" w:hAnsi="Times New Roman"/>
          <w:b/>
          <w:sz w:val="24"/>
          <w:szCs w:val="20"/>
        </w:rPr>
      </w:pPr>
    </w:p>
    <w:p w:rsidR="000A0C96" w:rsidRDefault="000A0C96" w:rsidP="000A0C96">
      <w:pPr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Fodor Márk</w:t>
      </w:r>
      <w:r w:rsidRPr="000A0C96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Felkéri Dr. Mester Lászlót az előterjesztés szóbeli kiegészítésére.</w:t>
      </w:r>
    </w:p>
    <w:p w:rsidR="004737AB" w:rsidRDefault="004737AB" w:rsidP="004737AB">
      <w:pPr>
        <w:pStyle w:val="Listaszerbekezds"/>
        <w:ind w:left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Dr. Mester László</w:t>
      </w:r>
      <w:r w:rsidRPr="000A0C96">
        <w:rPr>
          <w:rFonts w:ascii="Times New Roman" w:hAnsi="Times New Roman"/>
          <w:sz w:val="24"/>
          <w:szCs w:val="20"/>
        </w:rPr>
        <w:t>:</w:t>
      </w:r>
      <w:r w:rsidR="0014314A">
        <w:rPr>
          <w:rFonts w:ascii="Times New Roman" w:hAnsi="Times New Roman"/>
          <w:sz w:val="24"/>
          <w:szCs w:val="20"/>
        </w:rPr>
        <w:t xml:space="preserve"> Az előterjesztés </w:t>
      </w:r>
      <w:r w:rsidR="000A0C96">
        <w:rPr>
          <w:rFonts w:ascii="Times New Roman" w:hAnsi="Times New Roman"/>
          <w:sz w:val="24"/>
          <w:szCs w:val="20"/>
        </w:rPr>
        <w:t xml:space="preserve">részletes, az esetleges kérdésekre szívesen válaszol. </w:t>
      </w:r>
    </w:p>
    <w:p w:rsidR="00CA7133" w:rsidRDefault="00CA7133" w:rsidP="00CA7133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Zakó László</w:t>
      </w:r>
      <w:r w:rsidRPr="000A0C96">
        <w:rPr>
          <w:rFonts w:ascii="Times New Roman" w:hAnsi="Times New Roman"/>
          <w:sz w:val="24"/>
          <w:szCs w:val="20"/>
        </w:rPr>
        <w:t>:</w:t>
      </w:r>
      <w:r w:rsidR="000A0C96">
        <w:rPr>
          <w:rFonts w:ascii="Times New Roman" w:hAnsi="Times New Roman"/>
          <w:sz w:val="24"/>
          <w:szCs w:val="20"/>
        </w:rPr>
        <w:t xml:space="preserve"> </w:t>
      </w:r>
      <w:r w:rsidR="00F94227">
        <w:rPr>
          <w:rFonts w:ascii="Times New Roman" w:hAnsi="Times New Roman"/>
          <w:sz w:val="24"/>
          <w:szCs w:val="20"/>
        </w:rPr>
        <w:t>Neki személy szerint nincs kérdése.</w:t>
      </w:r>
    </w:p>
    <w:p w:rsidR="00F94227" w:rsidRDefault="00F94227" w:rsidP="00F9422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Fodor Márk</w:t>
      </w:r>
      <w:r w:rsidR="00522CA8">
        <w:rPr>
          <w:rFonts w:ascii="Times New Roman" w:hAnsi="Times New Roman"/>
          <w:sz w:val="24"/>
          <w:szCs w:val="20"/>
        </w:rPr>
        <w:t>: Kérdés hiányában a</w:t>
      </w:r>
      <w:r>
        <w:rPr>
          <w:rFonts w:ascii="Times New Roman" w:hAnsi="Times New Roman"/>
          <w:sz w:val="24"/>
          <w:szCs w:val="20"/>
        </w:rPr>
        <w:t xml:space="preserve"> napirendi pontot szavazásra bocsátja.</w:t>
      </w:r>
    </w:p>
    <w:p w:rsidR="00F94227" w:rsidRDefault="00F94227" w:rsidP="00CA7133">
      <w:pPr>
        <w:rPr>
          <w:rFonts w:ascii="Times New Roman" w:hAnsi="Times New Roman"/>
          <w:sz w:val="24"/>
          <w:szCs w:val="20"/>
        </w:rPr>
      </w:pPr>
    </w:p>
    <w:p w:rsidR="004737AB" w:rsidRPr="009865E6" w:rsidRDefault="00F94227" w:rsidP="004737AB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473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7579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473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(I.2</w:t>
      </w:r>
      <w:r w:rsidR="007579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473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4737AB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737AB" w:rsidRPr="00656541" w:rsidRDefault="004737AB" w:rsidP="004737AB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65654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2D20C1" w:rsidRPr="002D20C1">
        <w:rPr>
          <w:rFonts w:ascii="Times New Roman" w:eastAsia="Calibri" w:hAnsi="Times New Roman" w:cs="Times New Roman"/>
          <w:i/>
          <w:sz w:val="24"/>
          <w:szCs w:val="20"/>
        </w:rPr>
        <w:t>Tájékoztató a Zala Vármegyei Önkormányzati Hivatal által elvégzett felad</w:t>
      </w:r>
      <w:r w:rsidR="002D20C1">
        <w:rPr>
          <w:rFonts w:ascii="Times New Roman" w:eastAsia="Calibri" w:hAnsi="Times New Roman" w:cs="Times New Roman"/>
          <w:i/>
          <w:sz w:val="24"/>
          <w:szCs w:val="20"/>
        </w:rPr>
        <w:t>atokról</w:t>
      </w:r>
      <w:r w:rsidRPr="00656541">
        <w:rPr>
          <w:rFonts w:ascii="Times New Roman" w:hAnsi="Times New Roman"/>
          <w:i/>
          <w:sz w:val="24"/>
          <w:szCs w:val="20"/>
        </w:rPr>
        <w:t>”</w:t>
      </w:r>
      <w:r>
        <w:rPr>
          <w:rFonts w:ascii="Times New Roman" w:hAnsi="Times New Roman"/>
          <w:i/>
          <w:sz w:val="24"/>
          <w:szCs w:val="20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F942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AC7210" w:rsidRDefault="00AC7210" w:rsidP="0014314A">
      <w:pPr>
        <w:jc w:val="both"/>
        <w:rPr>
          <w:rFonts w:ascii="Times New Roman" w:hAnsi="Times New Roman"/>
          <w:b/>
          <w:sz w:val="24"/>
          <w:szCs w:val="20"/>
        </w:rPr>
      </w:pPr>
    </w:p>
    <w:p w:rsidR="000A0C96" w:rsidRDefault="000A0C96" w:rsidP="0014314A">
      <w:p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Zakó László</w:t>
      </w:r>
      <w:r w:rsidRPr="000A0C96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Kérdezi, hogy van –e kérdés a napirendi ponttal kapcsolatban. Kérdés hiányában a napirendi pontot szavazásra bocsátja.</w:t>
      </w:r>
    </w:p>
    <w:p w:rsidR="00AC7210" w:rsidRDefault="00AC7210" w:rsidP="004737AB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737AB" w:rsidRPr="009865E6" w:rsidRDefault="00F94227" w:rsidP="004737AB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473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7579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473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(I.2</w:t>
      </w:r>
      <w:r w:rsidR="007579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473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4737AB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737AB" w:rsidRPr="005A6B76" w:rsidRDefault="004737AB" w:rsidP="004737A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D20C1" w:rsidRPr="0065654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2D20C1" w:rsidRPr="002D20C1">
        <w:rPr>
          <w:rFonts w:ascii="Times New Roman" w:eastAsia="Calibri" w:hAnsi="Times New Roman" w:cs="Times New Roman"/>
          <w:i/>
          <w:sz w:val="24"/>
          <w:szCs w:val="20"/>
        </w:rPr>
        <w:t>Tájékoztató a Zala Vármegyei Önkormányzati Hivatal által elvégzett felad</w:t>
      </w:r>
      <w:r w:rsidR="002D20C1">
        <w:rPr>
          <w:rFonts w:ascii="Times New Roman" w:eastAsia="Calibri" w:hAnsi="Times New Roman" w:cs="Times New Roman"/>
          <w:i/>
          <w:sz w:val="24"/>
          <w:szCs w:val="20"/>
        </w:rPr>
        <w:t>atokról</w:t>
      </w:r>
      <w:r w:rsidR="002D20C1" w:rsidRPr="00656541">
        <w:rPr>
          <w:rFonts w:ascii="Times New Roman" w:hAnsi="Times New Roman"/>
          <w:i/>
          <w:sz w:val="24"/>
          <w:szCs w:val="20"/>
        </w:rPr>
        <w:t>”</w:t>
      </w:r>
      <w:r w:rsidR="008528A7">
        <w:rPr>
          <w:rFonts w:ascii="Times New Roman" w:hAnsi="Times New Roman"/>
          <w:i/>
          <w:sz w:val="24"/>
          <w:szCs w:val="20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F942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5F6AB0" w:rsidRDefault="005F6AB0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080A" w:rsidRDefault="00F7080A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6DFE" w:rsidRDefault="004C6DFE" w:rsidP="004F37DB">
      <w:pPr>
        <w:pStyle w:val="Listaszerbekezds"/>
        <w:numPr>
          <w:ilvl w:val="0"/>
          <w:numId w:val="22"/>
        </w:numPr>
        <w:ind w:left="426" w:hanging="426"/>
        <w:jc w:val="both"/>
        <w:rPr>
          <w:rFonts w:ascii="Times New Roman" w:hAnsi="Times New Roman"/>
          <w:b/>
          <w:sz w:val="24"/>
          <w:szCs w:val="20"/>
        </w:rPr>
      </w:pPr>
      <w:r w:rsidRPr="004C6DFE">
        <w:rPr>
          <w:rFonts w:ascii="Times New Roman" w:hAnsi="Times New Roman"/>
          <w:b/>
          <w:sz w:val="24"/>
          <w:szCs w:val="20"/>
        </w:rPr>
        <w:t>Együttműködő Zala – Vármegyei humán fejlesztések című TOP+ pályázat benyújtása.</w:t>
      </w:r>
    </w:p>
    <w:p w:rsidR="003D7820" w:rsidRDefault="003D7820" w:rsidP="003D7820">
      <w:pPr>
        <w:jc w:val="both"/>
        <w:rPr>
          <w:rFonts w:ascii="Times New Roman" w:hAnsi="Times New Roman"/>
          <w:sz w:val="24"/>
          <w:szCs w:val="20"/>
        </w:rPr>
      </w:pPr>
      <w:r w:rsidRPr="003D7820">
        <w:rPr>
          <w:rFonts w:ascii="Times New Roman" w:hAnsi="Times New Roman"/>
          <w:b/>
          <w:sz w:val="24"/>
          <w:szCs w:val="20"/>
        </w:rPr>
        <w:t>Fodor Márk</w:t>
      </w:r>
      <w:r w:rsidRPr="003D7820">
        <w:rPr>
          <w:rFonts w:ascii="Times New Roman" w:hAnsi="Times New Roman"/>
          <w:sz w:val="24"/>
          <w:szCs w:val="20"/>
        </w:rPr>
        <w:t>: Felkéri Dr. Mester Lászlót az előterjesztés szóbeli kiegészítésére.</w:t>
      </w:r>
    </w:p>
    <w:p w:rsidR="003D7820" w:rsidRDefault="003D7820" w:rsidP="003D7820">
      <w:p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Dr. Mester László</w:t>
      </w:r>
      <w:r w:rsidRPr="000A0C96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A Terület-és településfejlesztési Operatív Program Plusz Irányító Hatósága Helyi humán fejlesztések címen</w:t>
      </w:r>
      <w:r w:rsidR="006B4466">
        <w:rPr>
          <w:rFonts w:ascii="Times New Roman" w:hAnsi="Times New Roman"/>
          <w:sz w:val="24"/>
          <w:szCs w:val="20"/>
        </w:rPr>
        <w:t xml:space="preserve"> felhívást tett közzé, melyre Zala Vármegye Önkormányzata pályázatot kíván benyújtani. </w:t>
      </w:r>
      <w:r w:rsidR="00522CA8">
        <w:rPr>
          <w:rFonts w:ascii="Times New Roman" w:hAnsi="Times New Roman"/>
          <w:sz w:val="24"/>
          <w:szCs w:val="20"/>
        </w:rPr>
        <w:t xml:space="preserve">A felhívás szerint standard és kiemelt eljárásrendben lehet pályázni, utóbbi a </w:t>
      </w:r>
      <w:r w:rsidR="006B4466">
        <w:rPr>
          <w:rFonts w:ascii="Times New Roman" w:hAnsi="Times New Roman"/>
          <w:sz w:val="24"/>
          <w:szCs w:val="20"/>
        </w:rPr>
        <w:t xml:space="preserve">19 </w:t>
      </w:r>
      <w:r w:rsidR="00522CA8">
        <w:rPr>
          <w:rFonts w:ascii="Times New Roman" w:hAnsi="Times New Roman"/>
          <w:sz w:val="24"/>
          <w:szCs w:val="20"/>
        </w:rPr>
        <w:t>vármegyei önkormányzat részére került kialakításra.</w:t>
      </w:r>
      <w:r w:rsidR="006B4466">
        <w:rPr>
          <w:rFonts w:ascii="Times New Roman" w:hAnsi="Times New Roman"/>
          <w:sz w:val="24"/>
          <w:szCs w:val="20"/>
        </w:rPr>
        <w:t xml:space="preserve"> </w:t>
      </w:r>
      <w:r w:rsidR="00522CA8">
        <w:rPr>
          <w:rFonts w:ascii="Times New Roman" w:hAnsi="Times New Roman"/>
          <w:sz w:val="24"/>
          <w:szCs w:val="20"/>
        </w:rPr>
        <w:t>Az Integrált Területi Program</w:t>
      </w:r>
      <w:r w:rsidR="006B4466">
        <w:rPr>
          <w:rFonts w:ascii="Times New Roman" w:hAnsi="Times New Roman"/>
          <w:sz w:val="24"/>
          <w:szCs w:val="20"/>
        </w:rPr>
        <w:t xml:space="preserve"> (ITP) </w:t>
      </w:r>
      <w:r w:rsidR="00522CA8">
        <w:rPr>
          <w:rFonts w:ascii="Times New Roman" w:hAnsi="Times New Roman"/>
          <w:sz w:val="24"/>
          <w:szCs w:val="20"/>
        </w:rPr>
        <w:t xml:space="preserve">márciusi módosítása során </w:t>
      </w:r>
      <w:r w:rsidR="006B4466">
        <w:rPr>
          <w:rFonts w:ascii="Times New Roman" w:hAnsi="Times New Roman"/>
          <w:sz w:val="24"/>
          <w:szCs w:val="20"/>
        </w:rPr>
        <w:t>200 millió Ft forrás került elkülönítésre Zala Vármegye Önkormányzata részére. A pályázati felhívás tavaly megjelent, melyre február 9-ig lehet pályázni. A korábban lebonyolított EFOP projekt kerül kiegészítésre egészség- és terü</w:t>
      </w:r>
      <w:r w:rsidR="00522CA8">
        <w:rPr>
          <w:rFonts w:ascii="Times New Roman" w:hAnsi="Times New Roman"/>
          <w:sz w:val="24"/>
          <w:szCs w:val="20"/>
        </w:rPr>
        <w:t>letfejlesztési tevékenységekkel, kerékpáros közlekedési szemléletformálással.</w:t>
      </w:r>
    </w:p>
    <w:p w:rsidR="006B4466" w:rsidRDefault="006B4466" w:rsidP="006B4466">
      <w:pPr>
        <w:jc w:val="both"/>
        <w:rPr>
          <w:rFonts w:ascii="Times New Roman" w:hAnsi="Times New Roman"/>
          <w:sz w:val="24"/>
          <w:szCs w:val="20"/>
        </w:rPr>
      </w:pPr>
      <w:r w:rsidRPr="003D7820">
        <w:rPr>
          <w:rFonts w:ascii="Times New Roman" w:hAnsi="Times New Roman"/>
          <w:b/>
          <w:sz w:val="24"/>
          <w:szCs w:val="20"/>
        </w:rPr>
        <w:t>Fodor Márk</w:t>
      </w:r>
      <w:r w:rsidRPr="003D7820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Kérdezi, hogy van –e valakinek észrevétele, hozzászólása a napirendhez.</w:t>
      </w:r>
    </w:p>
    <w:p w:rsidR="006B4466" w:rsidRDefault="006B4466" w:rsidP="006B4466">
      <w:pPr>
        <w:jc w:val="both"/>
        <w:rPr>
          <w:rFonts w:ascii="Times New Roman" w:hAnsi="Times New Roman"/>
          <w:sz w:val="24"/>
          <w:szCs w:val="20"/>
        </w:rPr>
      </w:pPr>
      <w:r w:rsidRPr="006B4466">
        <w:rPr>
          <w:rFonts w:ascii="Times New Roman" w:hAnsi="Times New Roman"/>
          <w:b/>
          <w:sz w:val="24"/>
          <w:szCs w:val="20"/>
        </w:rPr>
        <w:t>Zakó László</w:t>
      </w:r>
      <w:r>
        <w:rPr>
          <w:rFonts w:ascii="Times New Roman" w:hAnsi="Times New Roman"/>
          <w:sz w:val="24"/>
          <w:szCs w:val="20"/>
        </w:rPr>
        <w:t>: Komoly észrevétele van. A projekt elsődleges célját tagoltan szeretné felolvasni</w:t>
      </w:r>
      <w:r w:rsidR="00522CA8">
        <w:rPr>
          <w:rFonts w:ascii="Times New Roman" w:hAnsi="Times New Roman"/>
          <w:sz w:val="24"/>
          <w:szCs w:val="20"/>
        </w:rPr>
        <w:t xml:space="preserve"> az előterjesztés második mondata alapján</w:t>
      </w:r>
      <w:r>
        <w:rPr>
          <w:rFonts w:ascii="Times New Roman" w:hAnsi="Times New Roman"/>
          <w:sz w:val="24"/>
          <w:szCs w:val="20"/>
        </w:rPr>
        <w:t xml:space="preserve">. Mindent komolyan vesz és el is olvas, de ezt nem érti. </w:t>
      </w:r>
      <w:r w:rsidR="001A58CA">
        <w:rPr>
          <w:rFonts w:ascii="Times New Roman" w:hAnsi="Times New Roman"/>
          <w:sz w:val="24"/>
          <w:szCs w:val="20"/>
        </w:rPr>
        <w:t xml:space="preserve">200 millió Ft támogatást kap az önkormányzat, 0 Ft az önrész. Az Önkormányzat mellett a konzorciumi partnerek Lenti városából kerülnek ki. A Dr. Hetés Ferenc Szakorvosi Rendelőintézet és a Fenntartható Jövőért Egyesület. Azt hitte, hogy a központilag adott támogatásoknál már nincs lejjebb, ez számára értelmezhetetlen. Úgy véli, hogy ezek kamu feladatok, értelmezésük </w:t>
      </w:r>
      <w:r w:rsidR="00C45D2E">
        <w:rPr>
          <w:rFonts w:ascii="Times New Roman" w:hAnsi="Times New Roman"/>
          <w:sz w:val="24"/>
          <w:szCs w:val="20"/>
        </w:rPr>
        <w:t xml:space="preserve">számára </w:t>
      </w:r>
      <w:r w:rsidR="00522CA8">
        <w:rPr>
          <w:rFonts w:ascii="Times New Roman" w:hAnsi="Times New Roman"/>
          <w:sz w:val="24"/>
          <w:szCs w:val="20"/>
        </w:rPr>
        <w:t xml:space="preserve">nehézségbe ütközik, a pályázat pénzszórás. </w:t>
      </w:r>
      <w:r w:rsidR="001A58CA">
        <w:rPr>
          <w:rFonts w:ascii="Times New Roman" w:hAnsi="Times New Roman"/>
          <w:sz w:val="24"/>
          <w:szCs w:val="20"/>
        </w:rPr>
        <w:t>Kéri, hogy tiszteljék meg Zala vármegye lakosságát, a résztvevőket. Kérdezi, hogy miért csak Lenti térségére, miért nem egész Zala vármegyére terjed ki a pályázat. Nem tudja elfogadni. Tegyenek valós tartalmat a sorok közé. Valaki vezesse rá a megoldásra.</w:t>
      </w:r>
    </w:p>
    <w:p w:rsidR="001A58CA" w:rsidRDefault="001A58CA" w:rsidP="006B4466">
      <w:pPr>
        <w:jc w:val="both"/>
        <w:rPr>
          <w:rFonts w:ascii="Times New Roman" w:hAnsi="Times New Roman"/>
          <w:sz w:val="24"/>
          <w:szCs w:val="20"/>
        </w:rPr>
      </w:pPr>
      <w:r w:rsidRPr="003D7820">
        <w:rPr>
          <w:rFonts w:ascii="Times New Roman" w:hAnsi="Times New Roman"/>
          <w:b/>
          <w:sz w:val="24"/>
          <w:szCs w:val="20"/>
        </w:rPr>
        <w:t>Fodor Márk</w:t>
      </w:r>
      <w:r w:rsidRPr="003D7820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Véleménye szerint egy előterjesztést ilyen s</w:t>
      </w:r>
      <w:r w:rsidR="00522CA8">
        <w:rPr>
          <w:rFonts w:ascii="Times New Roman" w:hAnsi="Times New Roman"/>
          <w:sz w:val="24"/>
          <w:szCs w:val="20"/>
        </w:rPr>
        <w:t>arkosan nem lehet megfogalmazni, a lényeges részeket az előterjesztés tartalmazza.</w:t>
      </w:r>
      <w:r>
        <w:rPr>
          <w:rFonts w:ascii="Times New Roman" w:hAnsi="Times New Roman"/>
          <w:sz w:val="24"/>
          <w:szCs w:val="20"/>
        </w:rPr>
        <w:t xml:space="preserve"> </w:t>
      </w:r>
      <w:r w:rsidR="00EF211F">
        <w:rPr>
          <w:rFonts w:ascii="Times New Roman" w:hAnsi="Times New Roman"/>
          <w:sz w:val="24"/>
          <w:szCs w:val="20"/>
        </w:rPr>
        <w:t xml:space="preserve">Követi a brüsszeli pályázati felhívás struktúráját. Most nem gazdaságfejlesztési projektre, hanem egészségfejlesztési területre vannak források. Ez a gyerekeknek </w:t>
      </w:r>
      <w:r w:rsidR="00522CA8">
        <w:rPr>
          <w:rFonts w:ascii="Times New Roman" w:hAnsi="Times New Roman"/>
          <w:sz w:val="24"/>
          <w:szCs w:val="20"/>
        </w:rPr>
        <w:t xml:space="preserve">is </w:t>
      </w:r>
      <w:r w:rsidR="00EF211F">
        <w:rPr>
          <w:rFonts w:ascii="Times New Roman" w:hAnsi="Times New Roman"/>
          <w:sz w:val="24"/>
          <w:szCs w:val="20"/>
        </w:rPr>
        <w:t xml:space="preserve">szóló egészségfejlesztési pályázat, melyhez nem csak Lentiből, hanem az 5. és 6. pontban látható, hogy Zalaegerszegről is szereplenek partnerek. </w:t>
      </w:r>
    </w:p>
    <w:p w:rsidR="001A58CA" w:rsidRDefault="00EF211F" w:rsidP="006B4466">
      <w:p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Dr. Mester László</w:t>
      </w:r>
      <w:r w:rsidRPr="000A0C96">
        <w:rPr>
          <w:rFonts w:ascii="Times New Roman" w:hAnsi="Times New Roman"/>
          <w:sz w:val="24"/>
          <w:szCs w:val="20"/>
        </w:rPr>
        <w:t>:</w:t>
      </w:r>
      <w:r w:rsidR="00522CA8">
        <w:rPr>
          <w:rFonts w:ascii="Times New Roman" w:hAnsi="Times New Roman"/>
          <w:sz w:val="24"/>
          <w:szCs w:val="20"/>
        </w:rPr>
        <w:t xml:space="preserve"> Zala vármegye fenntartható városfejlesztési körbe tartozó négy városa kivételével</w:t>
      </w:r>
      <w:r>
        <w:rPr>
          <w:rFonts w:ascii="Times New Roman" w:hAnsi="Times New Roman"/>
          <w:sz w:val="24"/>
          <w:szCs w:val="20"/>
        </w:rPr>
        <w:t xml:space="preserve"> mind a 254 településre k</w:t>
      </w:r>
      <w:r w:rsidR="00522CA8">
        <w:rPr>
          <w:rFonts w:ascii="Times New Roman" w:hAnsi="Times New Roman"/>
          <w:sz w:val="24"/>
          <w:szCs w:val="20"/>
        </w:rPr>
        <w:t>iterjed a pályázat hatálya, tehát Lenti városára nem terjed ki.</w:t>
      </w:r>
    </w:p>
    <w:p w:rsidR="00EF211F" w:rsidRDefault="00EF211F" w:rsidP="00EF211F">
      <w:p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Pácsonyi Imre</w:t>
      </w:r>
      <w:r w:rsidRPr="003D7820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</w:t>
      </w:r>
      <w:r w:rsidR="00C278B0">
        <w:rPr>
          <w:rFonts w:ascii="Times New Roman" w:hAnsi="Times New Roman"/>
          <w:sz w:val="24"/>
          <w:szCs w:val="20"/>
        </w:rPr>
        <w:t>Tájékoztatja Kép</w:t>
      </w:r>
      <w:r w:rsidR="00522CA8">
        <w:rPr>
          <w:rFonts w:ascii="Times New Roman" w:hAnsi="Times New Roman"/>
          <w:sz w:val="24"/>
          <w:szCs w:val="20"/>
        </w:rPr>
        <w:t>viselő Urat, hogy az első mondat</w:t>
      </w:r>
      <w:r w:rsidR="00C278B0">
        <w:rPr>
          <w:rFonts w:ascii="Times New Roman" w:hAnsi="Times New Roman"/>
          <w:sz w:val="24"/>
          <w:szCs w:val="20"/>
        </w:rPr>
        <w:t xml:space="preserve"> bonyolultsága abból adódhat, hogy pályázati kiírásokat tartalmaz, lecserélni nem lehet, azoknak meg kell felelni. A megyének azokat a térségeit célozza meg, ahol sok a hátrányo</w:t>
      </w:r>
      <w:r w:rsidR="0068740D">
        <w:rPr>
          <w:rFonts w:ascii="Times New Roman" w:hAnsi="Times New Roman"/>
          <w:sz w:val="24"/>
          <w:szCs w:val="20"/>
        </w:rPr>
        <w:t>s helyzetű lakos, fontos lenne az egészségügyhöz és szociális programokhoz való hozzáférést biztosítani számukra. Nem szabadna minősíteni</w:t>
      </w:r>
      <w:r w:rsidR="00C45D2E">
        <w:rPr>
          <w:rFonts w:ascii="Times New Roman" w:hAnsi="Times New Roman"/>
          <w:sz w:val="24"/>
          <w:szCs w:val="20"/>
        </w:rPr>
        <w:t xml:space="preserve"> kamunak, illetve pénzszórásnak </w:t>
      </w:r>
      <w:r w:rsidR="0068740D">
        <w:rPr>
          <w:rFonts w:ascii="Times New Roman" w:hAnsi="Times New Roman"/>
          <w:sz w:val="24"/>
          <w:szCs w:val="20"/>
        </w:rPr>
        <w:t>addig egy projektet, amíg nem látszik a haszna. Ez a projekt nem is valósulhat meg Lentiben, csak kell egy szervezet, akinek van jogosultsága a tevékenységek lebonyolításához. Ezt a programot is értékeljék és minősítsék</w:t>
      </w:r>
      <w:r w:rsidR="00CC54F0">
        <w:rPr>
          <w:rFonts w:ascii="Times New Roman" w:hAnsi="Times New Roman"/>
          <w:sz w:val="24"/>
          <w:szCs w:val="20"/>
        </w:rPr>
        <w:t xml:space="preserve"> akkor, amikor végigment. Mind az egészséget érintő prevenciós képzés, mind a közlekedésbiztonságot szolgáló programok nagyon fontosak, hiszen Zala Vármegye Önkormányzata számos kerékpárútfejlesztési projektet vitt eddig véghez, mely infrastruktúrákat megfelelően kell tudni használni. Ennél részletesebben nem lehetett a projektet bemutatni. Köszöni, ha Képviselő Úr megérti ezeket.</w:t>
      </w:r>
    </w:p>
    <w:p w:rsidR="00CC54F0" w:rsidRDefault="00CC54F0" w:rsidP="00CC54F0">
      <w:p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Pálinkás Róbert</w:t>
      </w:r>
      <w:r w:rsidRPr="003D7820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Sok dolgot már elmondtak előtte. Magyarország több uniós ciklusban vett eddig részt. A különböző programok egymásra épülése nagyon fontos, jó dolog. </w:t>
      </w:r>
      <w:r w:rsidR="00851650">
        <w:rPr>
          <w:rFonts w:ascii="Times New Roman" w:hAnsi="Times New Roman"/>
          <w:sz w:val="24"/>
          <w:szCs w:val="20"/>
        </w:rPr>
        <w:t xml:space="preserve">Egy lezárt program eredményét másik programban lehet folytatni, például, hiányosságok feltárására, az igények kielégítésére egy új pályázat adhat választ. Ha kivesszük az első mondatból a bonyolult szavakat, a mondat értelmessé válik. Sok szereplős ez a program, szemléletformálásra, prevencióra épül, sok idő után, évek múlva érezzük majd meg a hatását, jelentőségét. Például egy KEHOP programra a KEHOP+ program ad választ. Nem érzi azt, hogy védenie kellene a mundér becsületét. Hogy a projekt fókusza Lenti környékére helyeződik, az egy adottság. Vannak különböző alapok is, például Svájci Alap, Norvég Alap, vagy akár az </w:t>
      </w:r>
      <w:proofErr w:type="spellStart"/>
      <w:r w:rsidR="00851650">
        <w:rPr>
          <w:rFonts w:ascii="Times New Roman" w:hAnsi="Times New Roman"/>
          <w:sz w:val="24"/>
          <w:szCs w:val="20"/>
        </w:rPr>
        <w:t>Interregben</w:t>
      </w:r>
      <w:proofErr w:type="spellEnd"/>
      <w:r w:rsidR="00851650">
        <w:rPr>
          <w:rFonts w:ascii="Times New Roman" w:hAnsi="Times New Roman"/>
          <w:sz w:val="24"/>
          <w:szCs w:val="20"/>
        </w:rPr>
        <w:t xml:space="preserve"> is direkt uniós forrásokra lehet pályázni.</w:t>
      </w:r>
    </w:p>
    <w:p w:rsidR="00851650" w:rsidRDefault="00851650" w:rsidP="00CC54F0">
      <w:pPr>
        <w:jc w:val="both"/>
        <w:rPr>
          <w:rFonts w:ascii="Times New Roman" w:hAnsi="Times New Roman"/>
          <w:sz w:val="24"/>
          <w:szCs w:val="20"/>
        </w:rPr>
      </w:pPr>
      <w:r w:rsidRPr="00851650">
        <w:rPr>
          <w:rFonts w:ascii="Times New Roman" w:hAnsi="Times New Roman"/>
          <w:b/>
          <w:sz w:val="24"/>
          <w:szCs w:val="20"/>
        </w:rPr>
        <w:t>Bene Csaba</w:t>
      </w:r>
      <w:r>
        <w:rPr>
          <w:rFonts w:ascii="Times New Roman" w:hAnsi="Times New Roman"/>
          <w:sz w:val="24"/>
          <w:szCs w:val="20"/>
        </w:rPr>
        <w:t xml:space="preserve">: </w:t>
      </w:r>
      <w:r w:rsidR="00407773">
        <w:rPr>
          <w:rFonts w:ascii="Times New Roman" w:hAnsi="Times New Roman"/>
          <w:sz w:val="24"/>
          <w:szCs w:val="20"/>
        </w:rPr>
        <w:t>Tisztelettel köszönti a megjelenteket. Leghatározottabban visszautasítja elnök úr szavait, főleg azok nevében, akiket érint. Lehet, hogy nehéz átlátni ezt a projektet, de később meg lesz az eredménye, mert azok, akiket érint, minőségibb életet tudnak majd élni. Kéri elnök urat, hogy ilyen minősítés előtt legyen szíves legközelebb átgondolni a mondanivalóját.</w:t>
      </w:r>
    </w:p>
    <w:p w:rsidR="00407773" w:rsidRDefault="00407773" w:rsidP="00CC54F0">
      <w:pPr>
        <w:jc w:val="both"/>
        <w:rPr>
          <w:rFonts w:ascii="Times New Roman" w:hAnsi="Times New Roman"/>
          <w:sz w:val="24"/>
          <w:szCs w:val="20"/>
        </w:rPr>
      </w:pPr>
      <w:r w:rsidRPr="00407773">
        <w:rPr>
          <w:rFonts w:ascii="Times New Roman" w:hAnsi="Times New Roman"/>
          <w:b/>
          <w:sz w:val="24"/>
          <w:szCs w:val="20"/>
        </w:rPr>
        <w:t>Zakó László</w:t>
      </w:r>
      <w:r>
        <w:rPr>
          <w:rFonts w:ascii="Times New Roman" w:hAnsi="Times New Roman"/>
          <w:sz w:val="24"/>
          <w:szCs w:val="20"/>
        </w:rPr>
        <w:t>: Már 10 éve képviselő, ez idő alatt minden előterjesztést elolvasott. Minden közgyűlésen volt egy, vagy több pályázati anyag, mely hasonló területet érintett. Indokolatlanul soknak tartja a 200 millió Ft-ot erre a pályázatra. Nem fogja megszavazni.</w:t>
      </w:r>
    </w:p>
    <w:p w:rsidR="00407773" w:rsidRDefault="00407773" w:rsidP="00CC54F0">
      <w:pPr>
        <w:jc w:val="both"/>
        <w:rPr>
          <w:rFonts w:ascii="Times New Roman" w:hAnsi="Times New Roman"/>
          <w:sz w:val="24"/>
          <w:szCs w:val="20"/>
        </w:rPr>
      </w:pPr>
      <w:r w:rsidRPr="00407773">
        <w:rPr>
          <w:rFonts w:ascii="Times New Roman" w:hAnsi="Times New Roman"/>
          <w:b/>
          <w:sz w:val="24"/>
          <w:szCs w:val="20"/>
        </w:rPr>
        <w:t>Fodor Márk</w:t>
      </w:r>
      <w:r>
        <w:rPr>
          <w:rFonts w:ascii="Times New Roman" w:hAnsi="Times New Roman"/>
          <w:sz w:val="24"/>
          <w:szCs w:val="20"/>
        </w:rPr>
        <w:t>: Meg szeretné kérdezni elnök urat, hogy az előterjesztésben szereplő tervezett tevékenységek</w:t>
      </w:r>
      <w:r w:rsidR="00522CA8">
        <w:rPr>
          <w:rFonts w:ascii="Times New Roman" w:hAnsi="Times New Roman"/>
          <w:sz w:val="24"/>
          <w:szCs w:val="20"/>
        </w:rPr>
        <w:t xml:space="preserve"> közül melyekkel van problémája, kiemelten az egészségfejlesztési területet.</w:t>
      </w:r>
    </w:p>
    <w:p w:rsidR="00407773" w:rsidRDefault="00407773" w:rsidP="00407773">
      <w:pPr>
        <w:jc w:val="both"/>
        <w:rPr>
          <w:rFonts w:ascii="Times New Roman" w:hAnsi="Times New Roman"/>
          <w:sz w:val="24"/>
          <w:szCs w:val="20"/>
        </w:rPr>
      </w:pPr>
      <w:r w:rsidRPr="00407773">
        <w:rPr>
          <w:rFonts w:ascii="Times New Roman" w:hAnsi="Times New Roman"/>
          <w:b/>
          <w:sz w:val="24"/>
          <w:szCs w:val="20"/>
        </w:rPr>
        <w:t>Zakó László</w:t>
      </w:r>
      <w:r>
        <w:rPr>
          <w:rFonts w:ascii="Times New Roman" w:hAnsi="Times New Roman"/>
          <w:sz w:val="24"/>
          <w:szCs w:val="20"/>
        </w:rPr>
        <w:t xml:space="preserve">: </w:t>
      </w:r>
      <w:r w:rsidR="00AF3EA7">
        <w:rPr>
          <w:rFonts w:ascii="Times New Roman" w:hAnsi="Times New Roman"/>
          <w:sz w:val="24"/>
          <w:szCs w:val="20"/>
        </w:rPr>
        <w:t>Mindegyik tevékenységgel egyetért, csupán a</w:t>
      </w:r>
      <w:r>
        <w:rPr>
          <w:rFonts w:ascii="Times New Roman" w:hAnsi="Times New Roman"/>
          <w:sz w:val="24"/>
          <w:szCs w:val="20"/>
        </w:rPr>
        <w:t xml:space="preserve"> felsorolt tevékenységek évtizedeken át tartó ismétlésével van </w:t>
      </w:r>
      <w:proofErr w:type="gramStart"/>
      <w:r>
        <w:rPr>
          <w:rFonts w:ascii="Times New Roman" w:hAnsi="Times New Roman"/>
          <w:sz w:val="24"/>
          <w:szCs w:val="20"/>
        </w:rPr>
        <w:t>problémája</w:t>
      </w:r>
      <w:proofErr w:type="gramEnd"/>
      <w:r>
        <w:rPr>
          <w:rFonts w:ascii="Times New Roman" w:hAnsi="Times New Roman"/>
          <w:sz w:val="24"/>
          <w:szCs w:val="20"/>
        </w:rPr>
        <w:t>.</w:t>
      </w:r>
      <w:r w:rsidR="008C66FA">
        <w:rPr>
          <w:rFonts w:ascii="Times New Roman" w:hAnsi="Times New Roman"/>
          <w:sz w:val="24"/>
          <w:szCs w:val="20"/>
        </w:rPr>
        <w:t xml:space="preserve"> Például saját maga tapasztalta, hogy egy kisebbség a </w:t>
      </w:r>
      <w:proofErr w:type="spellStart"/>
      <w:r w:rsidR="008C66FA">
        <w:rPr>
          <w:rFonts w:ascii="Times New Roman" w:hAnsi="Times New Roman"/>
          <w:sz w:val="24"/>
          <w:szCs w:val="20"/>
        </w:rPr>
        <w:t>gasztro</w:t>
      </w:r>
      <w:proofErr w:type="spellEnd"/>
      <w:r w:rsidR="008C66FA">
        <w:rPr>
          <w:rFonts w:ascii="Times New Roman" w:hAnsi="Times New Roman"/>
          <w:sz w:val="24"/>
          <w:szCs w:val="20"/>
        </w:rPr>
        <w:t>-kultúrájának bemutatására</w:t>
      </w:r>
      <w:r w:rsidR="008C66FA" w:rsidRPr="008C66FA">
        <w:rPr>
          <w:rFonts w:ascii="Times New Roman" w:hAnsi="Times New Roman"/>
          <w:sz w:val="24"/>
          <w:szCs w:val="20"/>
        </w:rPr>
        <w:t xml:space="preserve"> </w:t>
      </w:r>
      <w:r w:rsidR="008C66FA">
        <w:rPr>
          <w:rFonts w:ascii="Times New Roman" w:hAnsi="Times New Roman"/>
          <w:sz w:val="24"/>
          <w:szCs w:val="20"/>
        </w:rPr>
        <w:t>több helyen ugyanazon bogrács tartalmát „eladva” valósította meg az adott projektet.</w:t>
      </w:r>
    </w:p>
    <w:p w:rsidR="00810E44" w:rsidRDefault="00810E44" w:rsidP="00407773">
      <w:pPr>
        <w:jc w:val="both"/>
        <w:rPr>
          <w:rFonts w:ascii="Times New Roman" w:hAnsi="Times New Roman"/>
          <w:sz w:val="24"/>
          <w:szCs w:val="20"/>
        </w:rPr>
      </w:pPr>
      <w:r w:rsidRPr="00810E44">
        <w:rPr>
          <w:rFonts w:ascii="Times New Roman" w:hAnsi="Times New Roman"/>
          <w:b/>
          <w:sz w:val="24"/>
          <w:szCs w:val="20"/>
        </w:rPr>
        <w:t xml:space="preserve">Dr. </w:t>
      </w:r>
      <w:proofErr w:type="spellStart"/>
      <w:r w:rsidRPr="00810E44">
        <w:rPr>
          <w:rFonts w:ascii="Times New Roman" w:hAnsi="Times New Roman"/>
          <w:b/>
          <w:sz w:val="24"/>
          <w:szCs w:val="20"/>
        </w:rPr>
        <w:t>Weller</w:t>
      </w:r>
      <w:proofErr w:type="spellEnd"/>
      <w:r w:rsidRPr="00810E44">
        <w:rPr>
          <w:rFonts w:ascii="Times New Roman" w:hAnsi="Times New Roman"/>
          <w:b/>
          <w:sz w:val="24"/>
          <w:szCs w:val="20"/>
        </w:rPr>
        <w:t>-Jakus Tamás</w:t>
      </w:r>
      <w:r>
        <w:rPr>
          <w:rFonts w:ascii="Times New Roman" w:hAnsi="Times New Roman"/>
          <w:sz w:val="24"/>
          <w:szCs w:val="20"/>
        </w:rPr>
        <w:t xml:space="preserve">: </w:t>
      </w:r>
      <w:proofErr w:type="spellStart"/>
      <w:r>
        <w:rPr>
          <w:rFonts w:ascii="Times New Roman" w:hAnsi="Times New Roman"/>
          <w:sz w:val="24"/>
          <w:szCs w:val="20"/>
        </w:rPr>
        <w:t>Megjegyzi</w:t>
      </w:r>
      <w:proofErr w:type="spellEnd"/>
      <w:r>
        <w:rPr>
          <w:rFonts w:ascii="Times New Roman" w:hAnsi="Times New Roman"/>
          <w:sz w:val="24"/>
          <w:szCs w:val="20"/>
        </w:rPr>
        <w:t>, hogy csak tanácskozási joggal vesz részt az ülésen. Ő is találkozott olyan esettel, amikor jól hangzó program keretében sz</w:t>
      </w:r>
      <w:r w:rsidR="00522CA8">
        <w:rPr>
          <w:rFonts w:ascii="Times New Roman" w:hAnsi="Times New Roman"/>
          <w:sz w:val="24"/>
          <w:szCs w:val="20"/>
        </w:rPr>
        <w:t xml:space="preserve">órják el a pályázati támogatást, pl. </w:t>
      </w:r>
      <w:r w:rsidR="008C66FA">
        <w:rPr>
          <w:rFonts w:ascii="Times New Roman" w:hAnsi="Times New Roman"/>
          <w:sz w:val="24"/>
          <w:szCs w:val="20"/>
        </w:rPr>
        <w:t>amikor stresszkezelési programban, mint résztvevőt vonták be, ahol egy stresszlabdát adtak a kezébe.</w:t>
      </w:r>
    </w:p>
    <w:p w:rsidR="003D7820" w:rsidRDefault="00810E44" w:rsidP="003D7820">
      <w:pPr>
        <w:jc w:val="both"/>
        <w:rPr>
          <w:rFonts w:ascii="Times New Roman" w:hAnsi="Times New Roman"/>
          <w:sz w:val="24"/>
          <w:szCs w:val="20"/>
        </w:rPr>
      </w:pPr>
      <w:r w:rsidRPr="00407773">
        <w:rPr>
          <w:rFonts w:ascii="Times New Roman" w:hAnsi="Times New Roman"/>
          <w:b/>
          <w:sz w:val="24"/>
          <w:szCs w:val="20"/>
        </w:rPr>
        <w:t>Fodor Márk</w:t>
      </w:r>
      <w:r>
        <w:rPr>
          <w:rFonts w:ascii="Times New Roman" w:hAnsi="Times New Roman"/>
          <w:sz w:val="24"/>
          <w:szCs w:val="20"/>
        </w:rPr>
        <w:t xml:space="preserve">: Köszöni az értékes hozzászólásokat. További kérdés, hozzászólás hiányában a napirendi pontot szavazásra bocsátja. </w:t>
      </w:r>
    </w:p>
    <w:p w:rsidR="008C66FA" w:rsidRDefault="008C66FA" w:rsidP="003D7820">
      <w:pPr>
        <w:jc w:val="both"/>
        <w:rPr>
          <w:rFonts w:ascii="Times New Roman" w:hAnsi="Times New Roman"/>
          <w:sz w:val="24"/>
          <w:szCs w:val="20"/>
        </w:rPr>
      </w:pPr>
    </w:p>
    <w:p w:rsidR="008C66FA" w:rsidRPr="003D7820" w:rsidRDefault="008C66FA" w:rsidP="003D7820">
      <w:pPr>
        <w:jc w:val="both"/>
        <w:rPr>
          <w:rFonts w:ascii="Times New Roman" w:hAnsi="Times New Roman"/>
          <w:sz w:val="24"/>
          <w:szCs w:val="20"/>
        </w:rPr>
      </w:pPr>
    </w:p>
    <w:p w:rsidR="00F7080A" w:rsidRPr="009865E6" w:rsidRDefault="00C45D2E" w:rsidP="00F7080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="00F708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/2024. (I.25.) T</w:t>
      </w:r>
      <w:r w:rsidR="00F7080A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F7080A" w:rsidRDefault="00F7080A" w:rsidP="00F7080A">
      <w:pPr>
        <w:pStyle w:val="Szvegtrzs"/>
        <w:spacing w:after="0"/>
        <w:jc w:val="both"/>
        <w:rPr>
          <w:i/>
          <w:szCs w:val="24"/>
        </w:rPr>
      </w:pPr>
      <w:r w:rsidRPr="00412127">
        <w:rPr>
          <w:i/>
          <w:szCs w:val="24"/>
        </w:rPr>
        <w:t xml:space="preserve">A </w:t>
      </w:r>
      <w:r>
        <w:rPr>
          <w:i/>
          <w:szCs w:val="24"/>
        </w:rPr>
        <w:t>Zala Vármegyei Közgyűlés Térségfejlesztési</w:t>
      </w:r>
      <w:r w:rsidRPr="00412127">
        <w:rPr>
          <w:i/>
          <w:szCs w:val="24"/>
        </w:rPr>
        <w:t xml:space="preserve"> Bizottság</w:t>
      </w:r>
      <w:r>
        <w:rPr>
          <w:i/>
          <w:szCs w:val="24"/>
        </w:rPr>
        <w:t xml:space="preserve">a </w:t>
      </w:r>
      <w:r w:rsidRPr="00F7080A">
        <w:rPr>
          <w:i/>
          <w:szCs w:val="24"/>
        </w:rPr>
        <w:t>„</w:t>
      </w:r>
      <w:r w:rsidRPr="00F7080A">
        <w:rPr>
          <w:rFonts w:eastAsia="Calibri"/>
          <w:bCs/>
          <w:i/>
          <w:iCs/>
          <w:sz w:val="23"/>
          <w:szCs w:val="23"/>
        </w:rPr>
        <w:t>Együttműködő Zala – Vármegyei humán fejlesztések című TOP+ pályázat benyújtása</w:t>
      </w:r>
      <w:r w:rsidRPr="00F7080A">
        <w:rPr>
          <w:i/>
        </w:rPr>
        <w:t xml:space="preserve">” </w:t>
      </w:r>
      <w:r w:rsidRPr="00F7080A">
        <w:rPr>
          <w:i/>
          <w:szCs w:val="24"/>
        </w:rPr>
        <w:t xml:space="preserve">című napirendi pontot </w:t>
      </w:r>
      <w:r w:rsidR="00C45D2E">
        <w:rPr>
          <w:i/>
          <w:szCs w:val="24"/>
        </w:rPr>
        <w:t>5</w:t>
      </w:r>
      <w:r w:rsidRPr="00F7080A">
        <w:rPr>
          <w:i/>
          <w:szCs w:val="24"/>
        </w:rPr>
        <w:t xml:space="preserve"> igen</w:t>
      </w:r>
      <w:r w:rsidR="00C45D2E">
        <w:rPr>
          <w:i/>
          <w:szCs w:val="24"/>
        </w:rPr>
        <w:t>, 1 nem</w:t>
      </w:r>
      <w:r w:rsidRPr="00F7080A">
        <w:rPr>
          <w:i/>
          <w:szCs w:val="24"/>
        </w:rPr>
        <w:t xml:space="preserve"> szavazattal elfogadta.</w:t>
      </w:r>
    </w:p>
    <w:p w:rsidR="00810E44" w:rsidRPr="00F7080A" w:rsidRDefault="00810E44" w:rsidP="00F7080A">
      <w:pPr>
        <w:pStyle w:val="Szvegtrzs"/>
        <w:spacing w:after="0"/>
        <w:jc w:val="both"/>
        <w:rPr>
          <w:sz w:val="23"/>
          <w:szCs w:val="23"/>
        </w:rPr>
      </w:pPr>
    </w:p>
    <w:p w:rsidR="00F7080A" w:rsidRDefault="00810E44" w:rsidP="00F7080A">
      <w:pPr>
        <w:jc w:val="both"/>
        <w:rPr>
          <w:rFonts w:ascii="Times New Roman" w:hAnsi="Times New Roman"/>
          <w:b/>
          <w:sz w:val="24"/>
          <w:szCs w:val="20"/>
        </w:rPr>
      </w:pPr>
      <w:r w:rsidRPr="00407773">
        <w:rPr>
          <w:rFonts w:ascii="Times New Roman" w:hAnsi="Times New Roman"/>
          <w:b/>
          <w:sz w:val="24"/>
          <w:szCs w:val="20"/>
        </w:rPr>
        <w:t>Zakó László</w:t>
      </w:r>
      <w:r>
        <w:rPr>
          <w:rFonts w:ascii="Times New Roman" w:hAnsi="Times New Roman"/>
          <w:sz w:val="24"/>
          <w:szCs w:val="20"/>
        </w:rPr>
        <w:t>: A napirendi pontot szavazásra bocsátja.</w:t>
      </w:r>
    </w:p>
    <w:p w:rsidR="00F7080A" w:rsidRPr="009865E6" w:rsidRDefault="00C45D2E" w:rsidP="00F7080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6/</w:t>
      </w:r>
      <w:r w:rsidR="00F708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 (I.25.) P</w:t>
      </w:r>
      <w:r w:rsidR="00F7080A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F7080A" w:rsidRPr="00F7080A" w:rsidRDefault="00F7080A" w:rsidP="00F7080A">
      <w:pPr>
        <w:pStyle w:val="Szvegtrzs"/>
        <w:spacing w:after="0"/>
        <w:jc w:val="both"/>
        <w:rPr>
          <w:sz w:val="23"/>
          <w:szCs w:val="23"/>
        </w:rPr>
      </w:pPr>
      <w:r w:rsidRPr="00412127">
        <w:rPr>
          <w:i/>
          <w:szCs w:val="24"/>
        </w:rPr>
        <w:t xml:space="preserve">A </w:t>
      </w:r>
      <w:r>
        <w:rPr>
          <w:i/>
          <w:szCs w:val="24"/>
        </w:rPr>
        <w:t>Zala Vármegyei Közgyűlés Pénzügyi</w:t>
      </w:r>
      <w:r w:rsidRPr="00412127">
        <w:rPr>
          <w:i/>
          <w:szCs w:val="24"/>
        </w:rPr>
        <w:t xml:space="preserve"> Bizottság</w:t>
      </w:r>
      <w:r>
        <w:rPr>
          <w:i/>
          <w:szCs w:val="24"/>
        </w:rPr>
        <w:t xml:space="preserve">a </w:t>
      </w:r>
      <w:r w:rsidRPr="00F7080A">
        <w:rPr>
          <w:i/>
          <w:szCs w:val="24"/>
        </w:rPr>
        <w:t>„</w:t>
      </w:r>
      <w:r w:rsidRPr="00F7080A">
        <w:rPr>
          <w:rFonts w:eastAsia="Calibri"/>
          <w:bCs/>
          <w:i/>
          <w:iCs/>
          <w:sz w:val="23"/>
          <w:szCs w:val="23"/>
        </w:rPr>
        <w:t>Együttműködő Zala – Vármegyei humán fejlesztések című TOP+ pályázat benyújtása</w:t>
      </w:r>
      <w:r w:rsidRPr="00F7080A">
        <w:rPr>
          <w:i/>
        </w:rPr>
        <w:t xml:space="preserve">” </w:t>
      </w:r>
      <w:r w:rsidRPr="00F7080A">
        <w:rPr>
          <w:i/>
          <w:szCs w:val="24"/>
        </w:rPr>
        <w:t xml:space="preserve">című napirendi pontot </w:t>
      </w:r>
      <w:r w:rsidR="00C45D2E">
        <w:rPr>
          <w:i/>
          <w:szCs w:val="24"/>
        </w:rPr>
        <w:t>4</w:t>
      </w:r>
      <w:r w:rsidRPr="00F7080A">
        <w:rPr>
          <w:i/>
          <w:szCs w:val="24"/>
        </w:rPr>
        <w:t xml:space="preserve"> igen</w:t>
      </w:r>
      <w:r w:rsidR="00C45D2E">
        <w:rPr>
          <w:i/>
          <w:szCs w:val="24"/>
        </w:rPr>
        <w:t xml:space="preserve">, 1 nem szavazattal </w:t>
      </w:r>
      <w:r w:rsidRPr="00F7080A">
        <w:rPr>
          <w:i/>
          <w:szCs w:val="24"/>
        </w:rPr>
        <w:t>elfogadta.</w:t>
      </w:r>
    </w:p>
    <w:p w:rsidR="005F6AB0" w:rsidRDefault="005F6AB0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2F7" w:rsidRDefault="00B11847" w:rsidP="00965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9652F7">
        <w:rPr>
          <w:rFonts w:ascii="Times New Roman" w:hAnsi="Times New Roman" w:cs="Times New Roman"/>
          <w:sz w:val="24"/>
          <w:szCs w:val="24"/>
        </w:rPr>
        <w:t>: Az együttes bizottsági ülést bezárja.</w:t>
      </w:r>
    </w:p>
    <w:p w:rsidR="009652F7" w:rsidRDefault="009652F7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A91" w:rsidRDefault="00FB3A91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71B2" w:rsidRPr="00956E8D" w:rsidRDefault="00C471B2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190C"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 w:rsidR="0081190C"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 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Pénzügyi Bizottság elnöke</w:t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21807"/>
    <w:multiLevelType w:val="hybridMultilevel"/>
    <w:tmpl w:val="4C5481C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3"/>
  </w:num>
  <w:num w:numId="5">
    <w:abstractNumId w:val="8"/>
  </w:num>
  <w:num w:numId="6">
    <w:abstractNumId w:val="20"/>
  </w:num>
  <w:num w:numId="7">
    <w:abstractNumId w:val="18"/>
  </w:num>
  <w:num w:numId="8">
    <w:abstractNumId w:val="5"/>
  </w:num>
  <w:num w:numId="9">
    <w:abstractNumId w:val="14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12"/>
  </w:num>
  <w:num w:numId="16">
    <w:abstractNumId w:val="19"/>
  </w:num>
  <w:num w:numId="17">
    <w:abstractNumId w:val="2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07ADF"/>
    <w:rsid w:val="00015A16"/>
    <w:rsid w:val="0002578D"/>
    <w:rsid w:val="00026C42"/>
    <w:rsid w:val="00033F1C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70D56"/>
    <w:rsid w:val="00095DCB"/>
    <w:rsid w:val="000973BF"/>
    <w:rsid w:val="000A0C96"/>
    <w:rsid w:val="000A1212"/>
    <w:rsid w:val="000A6215"/>
    <w:rsid w:val="000A7D16"/>
    <w:rsid w:val="000B4A28"/>
    <w:rsid w:val="000B6692"/>
    <w:rsid w:val="000C2B4D"/>
    <w:rsid w:val="000D24A2"/>
    <w:rsid w:val="000D6C90"/>
    <w:rsid w:val="000E303C"/>
    <w:rsid w:val="0010580B"/>
    <w:rsid w:val="00105B22"/>
    <w:rsid w:val="00112B17"/>
    <w:rsid w:val="00114019"/>
    <w:rsid w:val="00114367"/>
    <w:rsid w:val="00125002"/>
    <w:rsid w:val="00132DDA"/>
    <w:rsid w:val="00135160"/>
    <w:rsid w:val="0014314A"/>
    <w:rsid w:val="00145E8E"/>
    <w:rsid w:val="00160975"/>
    <w:rsid w:val="00165372"/>
    <w:rsid w:val="00170052"/>
    <w:rsid w:val="00175262"/>
    <w:rsid w:val="00182CD2"/>
    <w:rsid w:val="001A31DF"/>
    <w:rsid w:val="001A57B9"/>
    <w:rsid w:val="001A58CA"/>
    <w:rsid w:val="001A5F04"/>
    <w:rsid w:val="001B6B9E"/>
    <w:rsid w:val="001C5452"/>
    <w:rsid w:val="001C6BF8"/>
    <w:rsid w:val="001D4705"/>
    <w:rsid w:val="001D63BD"/>
    <w:rsid w:val="001D6D1A"/>
    <w:rsid w:val="001E2A28"/>
    <w:rsid w:val="001E38CC"/>
    <w:rsid w:val="001F79A5"/>
    <w:rsid w:val="0020315E"/>
    <w:rsid w:val="0021150C"/>
    <w:rsid w:val="00220674"/>
    <w:rsid w:val="0022383E"/>
    <w:rsid w:val="0023216E"/>
    <w:rsid w:val="002328FB"/>
    <w:rsid w:val="00235662"/>
    <w:rsid w:val="00244C1D"/>
    <w:rsid w:val="00251863"/>
    <w:rsid w:val="00251916"/>
    <w:rsid w:val="0025729B"/>
    <w:rsid w:val="00262EF5"/>
    <w:rsid w:val="00272911"/>
    <w:rsid w:val="002804B3"/>
    <w:rsid w:val="00283923"/>
    <w:rsid w:val="00287F05"/>
    <w:rsid w:val="0029165B"/>
    <w:rsid w:val="00295C7D"/>
    <w:rsid w:val="002A457C"/>
    <w:rsid w:val="002A7F32"/>
    <w:rsid w:val="002C0000"/>
    <w:rsid w:val="002C21EE"/>
    <w:rsid w:val="002C3F41"/>
    <w:rsid w:val="002D20C1"/>
    <w:rsid w:val="002D54F8"/>
    <w:rsid w:val="002D59BC"/>
    <w:rsid w:val="0030514C"/>
    <w:rsid w:val="003179C7"/>
    <w:rsid w:val="00317AFA"/>
    <w:rsid w:val="00327F6A"/>
    <w:rsid w:val="00330906"/>
    <w:rsid w:val="003322B5"/>
    <w:rsid w:val="00332321"/>
    <w:rsid w:val="00345445"/>
    <w:rsid w:val="003473A9"/>
    <w:rsid w:val="0035484E"/>
    <w:rsid w:val="0035533C"/>
    <w:rsid w:val="0036416B"/>
    <w:rsid w:val="00373D93"/>
    <w:rsid w:val="00383CE6"/>
    <w:rsid w:val="00386649"/>
    <w:rsid w:val="00393D10"/>
    <w:rsid w:val="003A0504"/>
    <w:rsid w:val="003A06FB"/>
    <w:rsid w:val="003A36EA"/>
    <w:rsid w:val="003A389D"/>
    <w:rsid w:val="003B2017"/>
    <w:rsid w:val="003B2A8F"/>
    <w:rsid w:val="003B4D4C"/>
    <w:rsid w:val="003B723A"/>
    <w:rsid w:val="003D7820"/>
    <w:rsid w:val="003E7245"/>
    <w:rsid w:val="00407773"/>
    <w:rsid w:val="00412127"/>
    <w:rsid w:val="00412EFE"/>
    <w:rsid w:val="00415755"/>
    <w:rsid w:val="00421895"/>
    <w:rsid w:val="004265DF"/>
    <w:rsid w:val="00426FA1"/>
    <w:rsid w:val="00427DFB"/>
    <w:rsid w:val="004353D3"/>
    <w:rsid w:val="00436315"/>
    <w:rsid w:val="00437673"/>
    <w:rsid w:val="004377A9"/>
    <w:rsid w:val="004444A7"/>
    <w:rsid w:val="00444B86"/>
    <w:rsid w:val="00450EE8"/>
    <w:rsid w:val="0045550D"/>
    <w:rsid w:val="004737AB"/>
    <w:rsid w:val="004743D9"/>
    <w:rsid w:val="004773BA"/>
    <w:rsid w:val="00485ED6"/>
    <w:rsid w:val="004928F9"/>
    <w:rsid w:val="004A5941"/>
    <w:rsid w:val="004B7839"/>
    <w:rsid w:val="004C5F43"/>
    <w:rsid w:val="004C6DFE"/>
    <w:rsid w:val="004D0DCC"/>
    <w:rsid w:val="004D23FE"/>
    <w:rsid w:val="004E01F8"/>
    <w:rsid w:val="004F37DB"/>
    <w:rsid w:val="004F3CFA"/>
    <w:rsid w:val="00505A44"/>
    <w:rsid w:val="0051190B"/>
    <w:rsid w:val="00513D05"/>
    <w:rsid w:val="00517521"/>
    <w:rsid w:val="0051760C"/>
    <w:rsid w:val="00522CA8"/>
    <w:rsid w:val="00524205"/>
    <w:rsid w:val="005250B8"/>
    <w:rsid w:val="00527359"/>
    <w:rsid w:val="00543294"/>
    <w:rsid w:val="00596BD5"/>
    <w:rsid w:val="005A6B76"/>
    <w:rsid w:val="005A6F5A"/>
    <w:rsid w:val="005B24D5"/>
    <w:rsid w:val="005B7943"/>
    <w:rsid w:val="005B7A12"/>
    <w:rsid w:val="005C68A9"/>
    <w:rsid w:val="005D5E39"/>
    <w:rsid w:val="005E1E15"/>
    <w:rsid w:val="005E4B94"/>
    <w:rsid w:val="005F016C"/>
    <w:rsid w:val="005F22A7"/>
    <w:rsid w:val="005F6AB0"/>
    <w:rsid w:val="00607729"/>
    <w:rsid w:val="00610F2A"/>
    <w:rsid w:val="00626C17"/>
    <w:rsid w:val="00627916"/>
    <w:rsid w:val="00632646"/>
    <w:rsid w:val="006451D6"/>
    <w:rsid w:val="00654EBC"/>
    <w:rsid w:val="00656541"/>
    <w:rsid w:val="00664431"/>
    <w:rsid w:val="006644D8"/>
    <w:rsid w:val="00664B1F"/>
    <w:rsid w:val="0066670C"/>
    <w:rsid w:val="0066711D"/>
    <w:rsid w:val="006704D7"/>
    <w:rsid w:val="00675EC1"/>
    <w:rsid w:val="00680E93"/>
    <w:rsid w:val="00682EEC"/>
    <w:rsid w:val="00683782"/>
    <w:rsid w:val="0068740D"/>
    <w:rsid w:val="00694B6F"/>
    <w:rsid w:val="006A197A"/>
    <w:rsid w:val="006B179B"/>
    <w:rsid w:val="006B24C0"/>
    <w:rsid w:val="006B4466"/>
    <w:rsid w:val="006B707C"/>
    <w:rsid w:val="006C7C48"/>
    <w:rsid w:val="006D18B2"/>
    <w:rsid w:val="006E4617"/>
    <w:rsid w:val="006F3976"/>
    <w:rsid w:val="00700C3C"/>
    <w:rsid w:val="00702126"/>
    <w:rsid w:val="007063D3"/>
    <w:rsid w:val="00710BFF"/>
    <w:rsid w:val="00711366"/>
    <w:rsid w:val="007114C0"/>
    <w:rsid w:val="00714DE8"/>
    <w:rsid w:val="00723298"/>
    <w:rsid w:val="00733FCD"/>
    <w:rsid w:val="00741B2E"/>
    <w:rsid w:val="00742055"/>
    <w:rsid w:val="00743B3A"/>
    <w:rsid w:val="007507D4"/>
    <w:rsid w:val="007579F1"/>
    <w:rsid w:val="007602AA"/>
    <w:rsid w:val="007632C1"/>
    <w:rsid w:val="007640AF"/>
    <w:rsid w:val="007910D0"/>
    <w:rsid w:val="0079450E"/>
    <w:rsid w:val="00797F95"/>
    <w:rsid w:val="007B67F1"/>
    <w:rsid w:val="007C1392"/>
    <w:rsid w:val="007C3BEB"/>
    <w:rsid w:val="007C6960"/>
    <w:rsid w:val="007D3EFE"/>
    <w:rsid w:val="007D489A"/>
    <w:rsid w:val="007D5F69"/>
    <w:rsid w:val="007D6E6F"/>
    <w:rsid w:val="007E3402"/>
    <w:rsid w:val="007F651E"/>
    <w:rsid w:val="007F75EA"/>
    <w:rsid w:val="00800CF2"/>
    <w:rsid w:val="00810E44"/>
    <w:rsid w:val="0081190C"/>
    <w:rsid w:val="008120F3"/>
    <w:rsid w:val="008161BE"/>
    <w:rsid w:val="008162F2"/>
    <w:rsid w:val="00832D64"/>
    <w:rsid w:val="008333EC"/>
    <w:rsid w:val="008414EB"/>
    <w:rsid w:val="00851650"/>
    <w:rsid w:val="00852804"/>
    <w:rsid w:val="008528A7"/>
    <w:rsid w:val="0086571B"/>
    <w:rsid w:val="00872415"/>
    <w:rsid w:val="008767E6"/>
    <w:rsid w:val="008827E6"/>
    <w:rsid w:val="00883655"/>
    <w:rsid w:val="00883796"/>
    <w:rsid w:val="00885C52"/>
    <w:rsid w:val="008866A0"/>
    <w:rsid w:val="00891A44"/>
    <w:rsid w:val="008A1E62"/>
    <w:rsid w:val="008A6F1F"/>
    <w:rsid w:val="008B608C"/>
    <w:rsid w:val="008B6BAA"/>
    <w:rsid w:val="008C63AB"/>
    <w:rsid w:val="008C66FA"/>
    <w:rsid w:val="008E0CFD"/>
    <w:rsid w:val="008E3471"/>
    <w:rsid w:val="008E4572"/>
    <w:rsid w:val="008F2D56"/>
    <w:rsid w:val="008F322C"/>
    <w:rsid w:val="008F5B4A"/>
    <w:rsid w:val="00902B60"/>
    <w:rsid w:val="00903E66"/>
    <w:rsid w:val="00906577"/>
    <w:rsid w:val="00917292"/>
    <w:rsid w:val="00921D6E"/>
    <w:rsid w:val="009230A4"/>
    <w:rsid w:val="00933AFC"/>
    <w:rsid w:val="00943B63"/>
    <w:rsid w:val="00944A0D"/>
    <w:rsid w:val="009453FA"/>
    <w:rsid w:val="00946B71"/>
    <w:rsid w:val="00956E8D"/>
    <w:rsid w:val="0095798F"/>
    <w:rsid w:val="009652F7"/>
    <w:rsid w:val="00967626"/>
    <w:rsid w:val="009676FA"/>
    <w:rsid w:val="00974D55"/>
    <w:rsid w:val="009753A2"/>
    <w:rsid w:val="0097661A"/>
    <w:rsid w:val="009806BA"/>
    <w:rsid w:val="00983807"/>
    <w:rsid w:val="009857FB"/>
    <w:rsid w:val="009929F9"/>
    <w:rsid w:val="00996041"/>
    <w:rsid w:val="009A64DF"/>
    <w:rsid w:val="009B5667"/>
    <w:rsid w:val="009C4736"/>
    <w:rsid w:val="009D2905"/>
    <w:rsid w:val="009D3E7A"/>
    <w:rsid w:val="009D6F6D"/>
    <w:rsid w:val="009D7C34"/>
    <w:rsid w:val="009D7DAA"/>
    <w:rsid w:val="009E3370"/>
    <w:rsid w:val="009F1402"/>
    <w:rsid w:val="00A116C3"/>
    <w:rsid w:val="00A1391E"/>
    <w:rsid w:val="00A23461"/>
    <w:rsid w:val="00A3604F"/>
    <w:rsid w:val="00A5360F"/>
    <w:rsid w:val="00A614D6"/>
    <w:rsid w:val="00A642C4"/>
    <w:rsid w:val="00A73206"/>
    <w:rsid w:val="00A81B42"/>
    <w:rsid w:val="00A923A5"/>
    <w:rsid w:val="00AB09CA"/>
    <w:rsid w:val="00AB4734"/>
    <w:rsid w:val="00AC7210"/>
    <w:rsid w:val="00AC767E"/>
    <w:rsid w:val="00AD044D"/>
    <w:rsid w:val="00AD1376"/>
    <w:rsid w:val="00AD31FA"/>
    <w:rsid w:val="00AE112C"/>
    <w:rsid w:val="00AE2C15"/>
    <w:rsid w:val="00AF3EA7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40CCF"/>
    <w:rsid w:val="00B5282E"/>
    <w:rsid w:val="00B605D5"/>
    <w:rsid w:val="00B62B33"/>
    <w:rsid w:val="00B75EEB"/>
    <w:rsid w:val="00B90D9C"/>
    <w:rsid w:val="00BA0B28"/>
    <w:rsid w:val="00BA2D98"/>
    <w:rsid w:val="00BB2C6D"/>
    <w:rsid w:val="00BB3C77"/>
    <w:rsid w:val="00BC6A00"/>
    <w:rsid w:val="00BC7B9A"/>
    <w:rsid w:val="00BE0185"/>
    <w:rsid w:val="00BE6F02"/>
    <w:rsid w:val="00BF13A6"/>
    <w:rsid w:val="00BF41E9"/>
    <w:rsid w:val="00C03646"/>
    <w:rsid w:val="00C27529"/>
    <w:rsid w:val="00C278B0"/>
    <w:rsid w:val="00C459D1"/>
    <w:rsid w:val="00C45D2E"/>
    <w:rsid w:val="00C471B2"/>
    <w:rsid w:val="00C47837"/>
    <w:rsid w:val="00C53711"/>
    <w:rsid w:val="00C631B3"/>
    <w:rsid w:val="00C675CC"/>
    <w:rsid w:val="00C70E5F"/>
    <w:rsid w:val="00C71643"/>
    <w:rsid w:val="00C7495E"/>
    <w:rsid w:val="00C80BBB"/>
    <w:rsid w:val="00C87509"/>
    <w:rsid w:val="00C90837"/>
    <w:rsid w:val="00C91FBF"/>
    <w:rsid w:val="00CA7133"/>
    <w:rsid w:val="00CB0FB7"/>
    <w:rsid w:val="00CB1218"/>
    <w:rsid w:val="00CC54F0"/>
    <w:rsid w:val="00CC6B8C"/>
    <w:rsid w:val="00CC7BD7"/>
    <w:rsid w:val="00CD423C"/>
    <w:rsid w:val="00CD4DC5"/>
    <w:rsid w:val="00CD7F80"/>
    <w:rsid w:val="00CE1469"/>
    <w:rsid w:val="00CE1B85"/>
    <w:rsid w:val="00CF035E"/>
    <w:rsid w:val="00CF2C2E"/>
    <w:rsid w:val="00D00644"/>
    <w:rsid w:val="00D02AFD"/>
    <w:rsid w:val="00D049A8"/>
    <w:rsid w:val="00D14E36"/>
    <w:rsid w:val="00D14EC1"/>
    <w:rsid w:val="00D1613F"/>
    <w:rsid w:val="00D22F4E"/>
    <w:rsid w:val="00D37AB9"/>
    <w:rsid w:val="00D37E29"/>
    <w:rsid w:val="00D45926"/>
    <w:rsid w:val="00D52632"/>
    <w:rsid w:val="00D5545D"/>
    <w:rsid w:val="00D5759D"/>
    <w:rsid w:val="00D66463"/>
    <w:rsid w:val="00D72578"/>
    <w:rsid w:val="00D73D3C"/>
    <w:rsid w:val="00D84781"/>
    <w:rsid w:val="00D85DED"/>
    <w:rsid w:val="00D90ECF"/>
    <w:rsid w:val="00D954EB"/>
    <w:rsid w:val="00D9718E"/>
    <w:rsid w:val="00DA0CB7"/>
    <w:rsid w:val="00DA2830"/>
    <w:rsid w:val="00DB344D"/>
    <w:rsid w:val="00DC64F9"/>
    <w:rsid w:val="00DD3E33"/>
    <w:rsid w:val="00DD6770"/>
    <w:rsid w:val="00DE1E53"/>
    <w:rsid w:val="00DE2535"/>
    <w:rsid w:val="00E00339"/>
    <w:rsid w:val="00E01FBC"/>
    <w:rsid w:val="00E25411"/>
    <w:rsid w:val="00E26363"/>
    <w:rsid w:val="00E27226"/>
    <w:rsid w:val="00E32976"/>
    <w:rsid w:val="00E42B8F"/>
    <w:rsid w:val="00E43CB2"/>
    <w:rsid w:val="00E4669B"/>
    <w:rsid w:val="00E527F2"/>
    <w:rsid w:val="00E63779"/>
    <w:rsid w:val="00E6713B"/>
    <w:rsid w:val="00E70988"/>
    <w:rsid w:val="00E76606"/>
    <w:rsid w:val="00E778E0"/>
    <w:rsid w:val="00E82C02"/>
    <w:rsid w:val="00E85642"/>
    <w:rsid w:val="00E85663"/>
    <w:rsid w:val="00E9510E"/>
    <w:rsid w:val="00EA5D9A"/>
    <w:rsid w:val="00EB0C24"/>
    <w:rsid w:val="00EB5216"/>
    <w:rsid w:val="00EC10F5"/>
    <w:rsid w:val="00EC64C8"/>
    <w:rsid w:val="00EC7EE3"/>
    <w:rsid w:val="00ED2BD5"/>
    <w:rsid w:val="00ED4DB6"/>
    <w:rsid w:val="00ED4E65"/>
    <w:rsid w:val="00ED7D3E"/>
    <w:rsid w:val="00EF211F"/>
    <w:rsid w:val="00EF7E74"/>
    <w:rsid w:val="00F0099A"/>
    <w:rsid w:val="00F010DA"/>
    <w:rsid w:val="00F12CDC"/>
    <w:rsid w:val="00F234EA"/>
    <w:rsid w:val="00F23BA2"/>
    <w:rsid w:val="00F244A1"/>
    <w:rsid w:val="00F4060E"/>
    <w:rsid w:val="00F7080A"/>
    <w:rsid w:val="00F71EB1"/>
    <w:rsid w:val="00F7373C"/>
    <w:rsid w:val="00F81435"/>
    <w:rsid w:val="00F85EE4"/>
    <w:rsid w:val="00F86B2D"/>
    <w:rsid w:val="00F933E9"/>
    <w:rsid w:val="00F94227"/>
    <w:rsid w:val="00FA1B0A"/>
    <w:rsid w:val="00FA26C6"/>
    <w:rsid w:val="00FA5A75"/>
    <w:rsid w:val="00FB174F"/>
    <w:rsid w:val="00FB3A91"/>
    <w:rsid w:val="00FC73EE"/>
    <w:rsid w:val="00FD1B58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iPriority w:val="99"/>
    <w:unhideWhenUsed/>
    <w:rsid w:val="004C6D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C6DFE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37E8-FDD3-4170-912D-B876E699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11730</Characters>
  <Application>Microsoft Office Word</Application>
  <DocSecurity>4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Kovács-Darabos Nikolett</cp:lastModifiedBy>
  <cp:revision>2</cp:revision>
  <cp:lastPrinted>2022-01-28T09:45:00Z</cp:lastPrinted>
  <dcterms:created xsi:type="dcterms:W3CDTF">2024-01-30T07:22:00Z</dcterms:created>
  <dcterms:modified xsi:type="dcterms:W3CDTF">2024-01-30T07:22:00Z</dcterms:modified>
</cp:coreProperties>
</file>