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507D4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Szám: </w:t>
      </w:r>
      <w:r w:rsidR="00987747">
        <w:rPr>
          <w:rFonts w:ascii="Times New Roman" w:hAnsi="Times New Roman" w:cs="Times New Roman"/>
          <w:sz w:val="24"/>
          <w:szCs w:val="24"/>
        </w:rPr>
        <w:t>T/89-2/2021.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2021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987747">
        <w:rPr>
          <w:rFonts w:ascii="Times New Roman" w:hAnsi="Times New Roman" w:cs="Times New Roman"/>
          <w:sz w:val="24"/>
          <w:szCs w:val="24"/>
        </w:rPr>
        <w:t>szeptember</w:t>
      </w:r>
      <w:r w:rsidR="00BC7B9A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1</w:t>
      </w:r>
      <w:r w:rsidR="00A3604F">
        <w:rPr>
          <w:rFonts w:ascii="Times New Roman" w:hAnsi="Times New Roman" w:cs="Times New Roman"/>
          <w:sz w:val="24"/>
          <w:szCs w:val="24"/>
        </w:rPr>
        <w:t>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>, a Megyeháza Zrínyi Miklós 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Default="00987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7CEA">
        <w:rPr>
          <w:rFonts w:ascii="Times New Roman" w:hAnsi="Times New Roman" w:cs="Times New Roman"/>
          <w:b/>
          <w:sz w:val="24"/>
          <w:szCs w:val="24"/>
        </w:rPr>
        <w:t>Fodor Márk:</w:t>
      </w:r>
      <w:r>
        <w:rPr>
          <w:rFonts w:ascii="Times New Roman" w:hAnsi="Times New Roman" w:cs="Times New Roman"/>
          <w:sz w:val="24"/>
          <w:szCs w:val="24"/>
        </w:rPr>
        <w:t xml:space="preserve"> A bizottság folytatja a munkát.</w:t>
      </w:r>
      <w:r w:rsidR="00BC3F16">
        <w:rPr>
          <w:rFonts w:ascii="Times New Roman" w:hAnsi="Times New Roman" w:cs="Times New Roman"/>
          <w:sz w:val="24"/>
          <w:szCs w:val="24"/>
        </w:rPr>
        <w:t xml:space="preserve"> Külön köszönti Ezredes Urat, </w:t>
      </w:r>
      <w:r w:rsidR="000E7CEA">
        <w:rPr>
          <w:rFonts w:ascii="Times New Roman" w:hAnsi="Times New Roman" w:cs="Times New Roman"/>
          <w:sz w:val="24"/>
          <w:szCs w:val="24"/>
        </w:rPr>
        <w:t>Igazgató Urat.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Pr="00B6260F" w:rsidRDefault="00987747" w:rsidP="00987747">
      <w:pPr>
        <w:spacing w:after="0" w:line="40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60F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3. </w:t>
      </w:r>
      <w:r w:rsidRPr="00B6260F">
        <w:rPr>
          <w:rFonts w:ascii="Times New Roman" w:hAnsi="Times New Roman" w:cs="Times New Roman"/>
          <w:b/>
          <w:sz w:val="24"/>
          <w:szCs w:val="24"/>
        </w:rPr>
        <w:t>Tájékoztató a Zala Megyei Katasztrófavédelmi Igazgatóság 2020. évi tevékenységéről.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7CEA" w:rsidRDefault="000E7CEA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7CEA">
        <w:rPr>
          <w:rFonts w:ascii="Times New Roman" w:hAnsi="Times New Roman" w:cs="Times New Roman"/>
          <w:b/>
          <w:sz w:val="24"/>
          <w:szCs w:val="24"/>
        </w:rPr>
        <w:t>Egri Gyula:</w:t>
      </w:r>
      <w:r>
        <w:rPr>
          <w:rFonts w:ascii="Times New Roman" w:hAnsi="Times New Roman" w:cs="Times New Roman"/>
          <w:sz w:val="24"/>
          <w:szCs w:val="24"/>
        </w:rPr>
        <w:t xml:space="preserve"> A 2020-as év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pandémia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éve volt. A lakosság védelme volt az elsődleges cé</w:t>
      </w:r>
      <w:r w:rsidR="0005291B">
        <w:rPr>
          <w:rFonts w:ascii="Times New Roman" w:hAnsi="Times New Roman" w:cs="Times New Roman"/>
          <w:sz w:val="24"/>
          <w:szCs w:val="24"/>
        </w:rPr>
        <w:t>ljuk, de természetesen a további</w:t>
      </w:r>
      <w:r>
        <w:rPr>
          <w:rFonts w:ascii="Times New Roman" w:hAnsi="Times New Roman" w:cs="Times New Roman"/>
          <w:sz w:val="24"/>
          <w:szCs w:val="24"/>
        </w:rPr>
        <w:t xml:space="preserve"> feladatokat is maradéktalanul ellátták. Sok volt a vonulás, </w:t>
      </w:r>
      <w:r w:rsidR="00845515">
        <w:rPr>
          <w:rFonts w:ascii="Times New Roman" w:hAnsi="Times New Roman" w:cs="Times New Roman"/>
          <w:sz w:val="24"/>
          <w:szCs w:val="24"/>
        </w:rPr>
        <w:t xml:space="preserve">enyhén </w:t>
      </w:r>
      <w:r>
        <w:rPr>
          <w:rFonts w:ascii="Times New Roman" w:hAnsi="Times New Roman" w:cs="Times New Roman"/>
          <w:sz w:val="24"/>
          <w:szCs w:val="24"/>
        </w:rPr>
        <w:t xml:space="preserve">nőtt a tűzesetek száma, a balesetek száma viszont </w:t>
      </w:r>
      <w:r w:rsidR="00845515">
        <w:rPr>
          <w:rFonts w:ascii="Times New Roman" w:hAnsi="Times New Roman" w:cs="Times New Roman"/>
          <w:sz w:val="24"/>
          <w:szCs w:val="24"/>
        </w:rPr>
        <w:t xml:space="preserve">enyhén </w:t>
      </w:r>
      <w:r>
        <w:rPr>
          <w:rFonts w:ascii="Times New Roman" w:hAnsi="Times New Roman" w:cs="Times New Roman"/>
          <w:sz w:val="24"/>
          <w:szCs w:val="24"/>
        </w:rPr>
        <w:t xml:space="preserve">csökkent. Műszaki mentések leginkább a viharkárok miatt fordultak elő. </w:t>
      </w:r>
      <w:r w:rsidR="00F67132">
        <w:rPr>
          <w:rFonts w:ascii="Times New Roman" w:hAnsi="Times New Roman" w:cs="Times New Roman"/>
          <w:sz w:val="24"/>
          <w:szCs w:val="24"/>
        </w:rPr>
        <w:t xml:space="preserve">Az egyik legjelentősebb műszaki mentés július 25-i Nagykanizsa és Letenye térségét érintő vihar volt, mely során 3 óra alatt 155 mm csapadék esett a térségben. </w:t>
      </w:r>
      <w:r>
        <w:rPr>
          <w:rFonts w:ascii="Times New Roman" w:hAnsi="Times New Roman" w:cs="Times New Roman"/>
          <w:sz w:val="24"/>
          <w:szCs w:val="24"/>
        </w:rPr>
        <w:t xml:space="preserve">Árvíz, viharkárok miatti elhúzódó védekezési munkálatok és a helyreállítási feladatok jellemezték a 2020-as évet, mely </w:t>
      </w:r>
      <w:r w:rsidR="00F67132">
        <w:rPr>
          <w:rFonts w:ascii="Times New Roman" w:hAnsi="Times New Roman" w:cs="Times New Roman"/>
          <w:sz w:val="24"/>
          <w:szCs w:val="24"/>
        </w:rPr>
        <w:t xml:space="preserve">összességében </w:t>
      </w:r>
      <w:r>
        <w:rPr>
          <w:rFonts w:ascii="Times New Roman" w:hAnsi="Times New Roman" w:cs="Times New Roman"/>
          <w:sz w:val="24"/>
          <w:szCs w:val="24"/>
        </w:rPr>
        <w:t>egy eredményes év volt. Tömeges beavatkozás kapcsán voltak kitelepítése</w:t>
      </w:r>
      <w:r w:rsidR="00845515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, azonban ezek megelőzés céljából történtek.</w:t>
      </w:r>
    </w:p>
    <w:p w:rsidR="000E7CEA" w:rsidRDefault="000E7CEA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E7CEA" w:rsidRDefault="000E7CEA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E7CEA">
        <w:rPr>
          <w:rFonts w:ascii="Times New Roman" w:hAnsi="Times New Roman" w:cs="Times New Roman"/>
          <w:b/>
          <w:sz w:val="24"/>
          <w:szCs w:val="24"/>
        </w:rPr>
        <w:t>Fodor Márk: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52F">
        <w:rPr>
          <w:rFonts w:ascii="Times New Roman" w:hAnsi="Times New Roman" w:cs="Times New Roman"/>
          <w:sz w:val="24"/>
          <w:szCs w:val="24"/>
        </w:rPr>
        <w:t>megkérdezi a Bizottsági tagokat, hogy a napirendi ponttal kapcsolatban van-e kérdés, észrevétel.</w:t>
      </w:r>
    </w:p>
    <w:p w:rsidR="00EA352F" w:rsidRDefault="00EA352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352F" w:rsidRDefault="00EA352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A352F">
        <w:rPr>
          <w:rFonts w:ascii="Times New Roman" w:hAnsi="Times New Roman" w:cs="Times New Roman"/>
          <w:b/>
          <w:sz w:val="24"/>
          <w:szCs w:val="24"/>
        </w:rPr>
        <w:t xml:space="preserve">Strázsai Zoltán: </w:t>
      </w:r>
      <w:r>
        <w:rPr>
          <w:rFonts w:ascii="Times New Roman" w:hAnsi="Times New Roman" w:cs="Times New Roman"/>
          <w:sz w:val="24"/>
          <w:szCs w:val="24"/>
        </w:rPr>
        <w:t xml:space="preserve">Először is gratulálni szeretne az Ezredes Úrnak az elvégzett munkáért. Szeretné megköszönni a saját és az önkéntes tűzoltók nevében a katasztrófa védelemmel való </w:t>
      </w:r>
      <w:proofErr w:type="gramStart"/>
      <w:r>
        <w:rPr>
          <w:rFonts w:ascii="Times New Roman" w:hAnsi="Times New Roman" w:cs="Times New Roman"/>
          <w:sz w:val="24"/>
          <w:szCs w:val="24"/>
        </w:rPr>
        <w:t>példás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együttműködést.</w:t>
      </w:r>
      <w:r w:rsidR="00AC537E">
        <w:rPr>
          <w:rFonts w:ascii="Times New Roman" w:hAnsi="Times New Roman" w:cs="Times New Roman"/>
          <w:sz w:val="24"/>
          <w:szCs w:val="24"/>
        </w:rPr>
        <w:t xml:space="preserve"> Ezzel kapcsolatos véleményének a Közgyűlésen is hangot fog adni.</w:t>
      </w:r>
      <w:r w:rsidR="000529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67132">
        <w:rPr>
          <w:rFonts w:ascii="Times New Roman" w:hAnsi="Times New Roman" w:cs="Times New Roman"/>
          <w:sz w:val="24"/>
          <w:szCs w:val="24"/>
        </w:rPr>
        <w:t>július 25-i</w:t>
      </w:r>
      <w:r w:rsidR="00AC537E">
        <w:rPr>
          <w:rFonts w:ascii="Times New Roman" w:hAnsi="Times New Roman" w:cs="Times New Roman"/>
          <w:sz w:val="24"/>
          <w:szCs w:val="24"/>
        </w:rPr>
        <w:t xml:space="preserve"> beavatkozásra</w:t>
      </w:r>
      <w:r>
        <w:rPr>
          <w:rFonts w:ascii="Times New Roman" w:hAnsi="Times New Roman" w:cs="Times New Roman"/>
          <w:sz w:val="24"/>
          <w:szCs w:val="24"/>
        </w:rPr>
        <w:t xml:space="preserve"> a hévízi önkéntesek is vonultak</w:t>
      </w:r>
      <w:r w:rsidR="00AC537E">
        <w:rPr>
          <w:rFonts w:ascii="Times New Roman" w:hAnsi="Times New Roman" w:cs="Times New Roman"/>
          <w:sz w:val="24"/>
          <w:szCs w:val="24"/>
        </w:rPr>
        <w:t>, biztosították a terepet. Fontos telefonhívásokat kapott olyan települések,</w:t>
      </w:r>
      <w:r w:rsidR="00F67132">
        <w:rPr>
          <w:rFonts w:ascii="Times New Roman" w:hAnsi="Times New Roman" w:cs="Times New Roman"/>
          <w:sz w:val="24"/>
          <w:szCs w:val="24"/>
        </w:rPr>
        <w:t xml:space="preserve"> mint például Garabonc, Zalamerenye polgármestereitől, </w:t>
      </w:r>
      <w:r w:rsidR="00AC537E">
        <w:rPr>
          <w:rFonts w:ascii="Times New Roman" w:hAnsi="Times New Roman" w:cs="Times New Roman"/>
          <w:sz w:val="24"/>
          <w:szCs w:val="24"/>
        </w:rPr>
        <w:t>ahol a villámárvizek komoly problémát okoztak, ezáltal ők is sok tapasztalatot szereztek. A</w:t>
      </w:r>
      <w:r w:rsidR="00F67132">
        <w:rPr>
          <w:rFonts w:ascii="Times New Roman" w:hAnsi="Times New Roman" w:cs="Times New Roman"/>
          <w:sz w:val="24"/>
          <w:szCs w:val="24"/>
        </w:rPr>
        <w:t xml:space="preserve"> Belügyminisztérium</w:t>
      </w:r>
      <w:r w:rsidR="00AC537E">
        <w:rPr>
          <w:rFonts w:ascii="Times New Roman" w:hAnsi="Times New Roman" w:cs="Times New Roman"/>
          <w:sz w:val="24"/>
          <w:szCs w:val="24"/>
        </w:rPr>
        <w:t xml:space="preserve"> helyreállítási munkálatok</w:t>
      </w:r>
      <w:r w:rsidR="00F67132">
        <w:rPr>
          <w:rFonts w:ascii="Times New Roman" w:hAnsi="Times New Roman" w:cs="Times New Roman"/>
          <w:sz w:val="24"/>
          <w:szCs w:val="24"/>
        </w:rPr>
        <w:t>at</w:t>
      </w:r>
      <w:r w:rsidR="00AC537E">
        <w:rPr>
          <w:rFonts w:ascii="Times New Roman" w:hAnsi="Times New Roman" w:cs="Times New Roman"/>
          <w:sz w:val="24"/>
          <w:szCs w:val="24"/>
        </w:rPr>
        <w:t xml:space="preserve"> a vis major keretből </w:t>
      </w:r>
      <w:r w:rsidR="00F67132">
        <w:rPr>
          <w:rFonts w:ascii="Times New Roman" w:hAnsi="Times New Roman" w:cs="Times New Roman"/>
          <w:sz w:val="24"/>
          <w:szCs w:val="24"/>
        </w:rPr>
        <w:t xml:space="preserve">finanszírozta. </w:t>
      </w:r>
    </w:p>
    <w:p w:rsidR="00AC537E" w:rsidRDefault="00AC537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537E" w:rsidRDefault="00AC537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37E">
        <w:rPr>
          <w:rFonts w:ascii="Times New Roman" w:hAnsi="Times New Roman" w:cs="Times New Roman"/>
          <w:b/>
          <w:sz w:val="24"/>
          <w:szCs w:val="24"/>
        </w:rPr>
        <w:t xml:space="preserve">Fodor Márk: </w:t>
      </w:r>
      <w:r w:rsidR="0084551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mostani helyzetre való tekintettel, mennyire megoldható a humán utánpótlás</w:t>
      </w:r>
      <w:r w:rsidR="00845515">
        <w:rPr>
          <w:rFonts w:ascii="Times New Roman" w:hAnsi="Times New Roman" w:cs="Times New Roman"/>
          <w:sz w:val="24"/>
          <w:szCs w:val="24"/>
        </w:rPr>
        <w:t>?</w:t>
      </w:r>
    </w:p>
    <w:p w:rsidR="00AC537E" w:rsidRDefault="00AC537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537E" w:rsidRDefault="00AC537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37E">
        <w:rPr>
          <w:rFonts w:ascii="Times New Roman" w:hAnsi="Times New Roman" w:cs="Times New Roman"/>
          <w:b/>
          <w:sz w:val="24"/>
          <w:szCs w:val="24"/>
        </w:rPr>
        <w:t xml:space="preserve">Egri Gyula: </w:t>
      </w:r>
      <w:r w:rsidR="0084551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z egy </w:t>
      </w:r>
      <w:r w:rsidR="00845515">
        <w:rPr>
          <w:rFonts w:ascii="Times New Roman" w:hAnsi="Times New Roman" w:cs="Times New Roman"/>
          <w:sz w:val="24"/>
          <w:szCs w:val="24"/>
        </w:rPr>
        <w:t xml:space="preserve">kiszámítható, stabil életpálya. Nem magas a fizetés, ennek ellenére </w:t>
      </w:r>
      <w:r>
        <w:rPr>
          <w:rFonts w:ascii="Times New Roman" w:hAnsi="Times New Roman" w:cs="Times New Roman"/>
          <w:sz w:val="24"/>
          <w:szCs w:val="24"/>
        </w:rPr>
        <w:t>nem jellemző a pályaelhagyás.</w:t>
      </w:r>
      <w:r w:rsidR="0005291B">
        <w:rPr>
          <w:rFonts w:ascii="Times New Roman" w:hAnsi="Times New Roman" w:cs="Times New Roman"/>
          <w:sz w:val="24"/>
          <w:szCs w:val="24"/>
        </w:rPr>
        <w:t xml:space="preserve"> Jelenleg sorban állás van az álláshelyekre.</w:t>
      </w:r>
    </w:p>
    <w:p w:rsidR="00AC537E" w:rsidRDefault="00AC537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537E" w:rsidRDefault="00AC537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C537E">
        <w:rPr>
          <w:rFonts w:ascii="Times New Roman" w:hAnsi="Times New Roman" w:cs="Times New Roman"/>
          <w:b/>
          <w:sz w:val="24"/>
          <w:szCs w:val="24"/>
        </w:rPr>
        <w:t xml:space="preserve">Fodor Márk: </w:t>
      </w:r>
      <w:r w:rsidR="00845515" w:rsidRPr="004A3547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ilyen techni</w:t>
      </w:r>
      <w:r w:rsidR="00845515">
        <w:rPr>
          <w:rFonts w:ascii="Times New Roman" w:hAnsi="Times New Roman" w:cs="Times New Roman"/>
          <w:sz w:val="24"/>
          <w:szCs w:val="24"/>
        </w:rPr>
        <w:t>kai ellátottsággal rendelkeznek?</w:t>
      </w:r>
    </w:p>
    <w:p w:rsidR="00845515" w:rsidRDefault="00845515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45515" w:rsidRDefault="00845515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3547">
        <w:rPr>
          <w:rFonts w:ascii="Times New Roman" w:hAnsi="Times New Roman" w:cs="Times New Roman"/>
          <w:b/>
          <w:sz w:val="24"/>
          <w:szCs w:val="24"/>
        </w:rPr>
        <w:t>Egri</w:t>
      </w:r>
      <w:r w:rsidR="004A3547" w:rsidRPr="004A3547">
        <w:rPr>
          <w:rFonts w:ascii="Times New Roman" w:hAnsi="Times New Roman" w:cs="Times New Roman"/>
          <w:b/>
          <w:sz w:val="24"/>
          <w:szCs w:val="24"/>
        </w:rPr>
        <w:t xml:space="preserve"> Gyula: </w:t>
      </w:r>
      <w:r w:rsidR="004A3547">
        <w:rPr>
          <w:rFonts w:ascii="Times New Roman" w:hAnsi="Times New Roman" w:cs="Times New Roman"/>
          <w:sz w:val="24"/>
          <w:szCs w:val="24"/>
        </w:rPr>
        <w:t xml:space="preserve">A technikai </w:t>
      </w:r>
      <w:r w:rsidR="00732ECB">
        <w:rPr>
          <w:rFonts w:ascii="Times New Roman" w:hAnsi="Times New Roman" w:cs="Times New Roman"/>
          <w:sz w:val="24"/>
          <w:szCs w:val="24"/>
        </w:rPr>
        <w:t>ellátottságunk EU-s szinten van, de</w:t>
      </w:r>
      <w:r w:rsidR="004A3547">
        <w:rPr>
          <w:rFonts w:ascii="Times New Roman" w:hAnsi="Times New Roman" w:cs="Times New Roman"/>
          <w:sz w:val="24"/>
          <w:szCs w:val="24"/>
        </w:rPr>
        <w:t xml:space="preserve"> </w:t>
      </w:r>
      <w:r w:rsidR="00732ECB">
        <w:rPr>
          <w:rFonts w:ascii="Times New Roman" w:hAnsi="Times New Roman" w:cs="Times New Roman"/>
          <w:sz w:val="24"/>
          <w:szCs w:val="24"/>
        </w:rPr>
        <w:t>n</w:t>
      </w:r>
      <w:r w:rsidR="004A3547">
        <w:rPr>
          <w:rFonts w:ascii="Times New Roman" w:hAnsi="Times New Roman" w:cs="Times New Roman"/>
          <w:sz w:val="24"/>
          <w:szCs w:val="24"/>
        </w:rPr>
        <w:t xml:space="preserve">em olyan </w:t>
      </w:r>
      <w:r w:rsidR="00732ECB">
        <w:rPr>
          <w:rFonts w:ascii="Times New Roman" w:hAnsi="Times New Roman" w:cs="Times New Roman"/>
          <w:sz w:val="24"/>
          <w:szCs w:val="24"/>
        </w:rPr>
        <w:t>bőséges, mint például Ausztriában. S</w:t>
      </w:r>
      <w:r w:rsidR="004A3547">
        <w:rPr>
          <w:rFonts w:ascii="Times New Roman" w:hAnsi="Times New Roman" w:cs="Times New Roman"/>
          <w:sz w:val="24"/>
          <w:szCs w:val="24"/>
        </w:rPr>
        <w:t xml:space="preserve">okat használják a műszereiket, melyek nem fiatal eszközök, de a heti karbantartásnak köszönhetően stabil, bármikor bevethető </w:t>
      </w:r>
      <w:r w:rsidR="000B7144">
        <w:rPr>
          <w:rFonts w:ascii="Times New Roman" w:hAnsi="Times New Roman" w:cs="Times New Roman"/>
          <w:sz w:val="24"/>
          <w:szCs w:val="24"/>
        </w:rPr>
        <w:t>technikai eszközökről van szó. Az olyan eszközökből, amire szinte minden nap szükségük van, abból tartanak raktáron, jelenleg több mint 100 felett van az új, bevethető védőruha állomány száma. A MOL tartálynál keletkezett tűznél megsemmisült közel 30 védőruha pótlás</w:t>
      </w:r>
      <w:r w:rsidR="003A42B8">
        <w:rPr>
          <w:rFonts w:ascii="Times New Roman" w:hAnsi="Times New Roman" w:cs="Times New Roman"/>
          <w:sz w:val="24"/>
          <w:szCs w:val="24"/>
        </w:rPr>
        <w:t>a</w:t>
      </w:r>
      <w:r w:rsidR="000B7144">
        <w:rPr>
          <w:rFonts w:ascii="Times New Roman" w:hAnsi="Times New Roman" w:cs="Times New Roman"/>
          <w:sz w:val="24"/>
          <w:szCs w:val="24"/>
        </w:rPr>
        <w:t xml:space="preserve"> nem okozott problémát.</w:t>
      </w:r>
    </w:p>
    <w:p w:rsidR="000B7144" w:rsidRDefault="000B714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7144" w:rsidRDefault="000B714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7144">
        <w:rPr>
          <w:rFonts w:ascii="Times New Roman" w:hAnsi="Times New Roman" w:cs="Times New Roman"/>
          <w:b/>
          <w:sz w:val="24"/>
          <w:szCs w:val="24"/>
        </w:rPr>
        <w:t xml:space="preserve">Fodor Márk: </w:t>
      </w:r>
      <w:r>
        <w:rPr>
          <w:rFonts w:ascii="Times New Roman" w:hAnsi="Times New Roman" w:cs="Times New Roman"/>
          <w:sz w:val="24"/>
          <w:szCs w:val="24"/>
        </w:rPr>
        <w:t>Hogyan tudják a felpörgött építőipari igényeket teljesíteni? Ható</w:t>
      </w:r>
      <w:r w:rsidR="0005291B">
        <w:rPr>
          <w:rFonts w:ascii="Times New Roman" w:hAnsi="Times New Roman" w:cs="Times New Roman"/>
          <w:sz w:val="24"/>
          <w:szCs w:val="24"/>
        </w:rPr>
        <w:t>sági ügyekben történt-e csúszás?</w:t>
      </w:r>
    </w:p>
    <w:p w:rsidR="000B7144" w:rsidRDefault="000B714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B7144" w:rsidRDefault="000B714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7144">
        <w:rPr>
          <w:rFonts w:ascii="Times New Roman" w:hAnsi="Times New Roman" w:cs="Times New Roman"/>
          <w:b/>
          <w:sz w:val="24"/>
          <w:szCs w:val="24"/>
        </w:rPr>
        <w:t xml:space="preserve">Egri Gyula: </w:t>
      </w:r>
      <w:r w:rsidR="003A42B8">
        <w:rPr>
          <w:rFonts w:ascii="Times New Roman" w:hAnsi="Times New Roman" w:cs="Times New Roman"/>
          <w:sz w:val="24"/>
          <w:szCs w:val="24"/>
        </w:rPr>
        <w:t>Hatósági ügyekben nem volt csúszás, mivel már a tervezési szakaszban a tervezőkkel folyamatosan egyeztetve kiküszöbölhetők azok a hibák, melyek okot adnának a határidő módosításra.</w:t>
      </w:r>
    </w:p>
    <w:p w:rsidR="003A42B8" w:rsidRDefault="003A42B8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2B8" w:rsidRDefault="003A42B8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2B8">
        <w:rPr>
          <w:rFonts w:ascii="Times New Roman" w:hAnsi="Times New Roman" w:cs="Times New Roman"/>
          <w:b/>
          <w:sz w:val="24"/>
          <w:szCs w:val="24"/>
        </w:rPr>
        <w:t>Fodor Márk:</w:t>
      </w:r>
      <w:r>
        <w:rPr>
          <w:rFonts w:ascii="Times New Roman" w:hAnsi="Times New Roman" w:cs="Times New Roman"/>
          <w:sz w:val="24"/>
          <w:szCs w:val="24"/>
        </w:rPr>
        <w:t xml:space="preserve"> Ismételten megkérdezi a bizottsági tagokat, hogy van-e még további kérdés, észrevétel a napirenddel kapcsolatban.</w:t>
      </w:r>
    </w:p>
    <w:p w:rsidR="003A42B8" w:rsidRDefault="003A42B8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A42B8" w:rsidRDefault="003A42B8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A42B8">
        <w:rPr>
          <w:rFonts w:ascii="Times New Roman" w:hAnsi="Times New Roman" w:cs="Times New Roman"/>
          <w:b/>
          <w:sz w:val="24"/>
          <w:szCs w:val="24"/>
        </w:rPr>
        <w:t>Strázsai Zoltán:</w:t>
      </w:r>
      <w:r>
        <w:rPr>
          <w:rFonts w:ascii="Times New Roman" w:hAnsi="Times New Roman" w:cs="Times New Roman"/>
          <w:sz w:val="24"/>
          <w:szCs w:val="24"/>
        </w:rPr>
        <w:t xml:space="preserve"> Alá tudja támasztani az Ezredes Úr által elmondottakat. Az önkénteseknek átadott eszközöket a raktárból vette át, így a saját szemével látta milyen jelentős készletekkel rendelkeznek. </w:t>
      </w:r>
      <w:r w:rsidR="00BC3F16">
        <w:rPr>
          <w:rFonts w:ascii="Times New Roman" w:hAnsi="Times New Roman" w:cs="Times New Roman"/>
          <w:sz w:val="24"/>
          <w:szCs w:val="24"/>
        </w:rPr>
        <w:t>Továbbá a polgári-védelmi eszközök is ott állnak, és bevetésre készen várnak az önkéntesek. A somogyi viharkárok elhárításában is voltak eredmények zalai önkéntes csapatok részvételével.</w:t>
      </w:r>
    </w:p>
    <w:p w:rsidR="00BC3F16" w:rsidRDefault="00BC3F16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C3F16" w:rsidRPr="003A42B8" w:rsidRDefault="00BC3F16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3F16">
        <w:rPr>
          <w:rFonts w:ascii="Times New Roman" w:hAnsi="Times New Roman" w:cs="Times New Roman"/>
          <w:b/>
          <w:sz w:val="24"/>
          <w:szCs w:val="24"/>
        </w:rPr>
        <w:t>Fodor Márk:</w:t>
      </w:r>
      <w:r>
        <w:rPr>
          <w:rFonts w:ascii="Times New Roman" w:hAnsi="Times New Roman" w:cs="Times New Roman"/>
          <w:sz w:val="24"/>
          <w:szCs w:val="24"/>
        </w:rPr>
        <w:t xml:space="preserve"> Szavazásra bocsátja a napirendi pontot.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Pr="009865E6" w:rsidRDefault="00987747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6/2021. (IX.16.)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987747" w:rsidRPr="00412127" w:rsidRDefault="00987747" w:rsidP="0098774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 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98774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Tájékoztató a Zala Megyei Katasztrófavédelmi Igazgatóság 2020. évi tevékenységéről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</w:t>
      </w:r>
      <w:r w:rsidRPr="00D533D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ontot</w:t>
      </w:r>
      <w:r w:rsid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F5C9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bookmarkStart w:id="0" w:name="_GoBack"/>
      <w:bookmarkEnd w:id="0"/>
      <w:r w:rsidRP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</w:t>
      </w:r>
      <w:r w:rsidR="00BC3F1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  <w:r w:rsidRPr="00421895"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87747" w:rsidRDefault="00987747" w:rsidP="00987747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C3F16">
        <w:rPr>
          <w:rFonts w:ascii="Times New Roman" w:hAnsi="Times New Roman" w:cs="Times New Roman"/>
          <w:b/>
          <w:sz w:val="24"/>
          <w:szCs w:val="24"/>
        </w:rPr>
        <w:t>Fodor Márk: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Megköszönte a részvételt, és a Térségfejlesztési Bizottság ülését bezárta.</w:t>
      </w: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250B8" w:rsidRPr="00D702C4" w:rsidRDefault="003F6285" w:rsidP="005250B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F16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BC3F16">
        <w:rPr>
          <w:rFonts w:ascii="Times New Roman" w:hAnsi="Times New Roman" w:cs="Times New Roman"/>
          <w:sz w:val="24"/>
          <w:szCs w:val="24"/>
        </w:rPr>
        <w:t>Márk</w:t>
      </w:r>
      <w:r w:rsidR="00BC3F16">
        <w:rPr>
          <w:rFonts w:ascii="Times New Roman" w:hAnsi="Times New Roman" w:cs="Times New Roman"/>
          <w:sz w:val="24"/>
          <w:szCs w:val="24"/>
        </w:rPr>
        <w:tab/>
      </w:r>
      <w:r w:rsidR="00BC3F16">
        <w:rPr>
          <w:rFonts w:ascii="Times New Roman" w:hAnsi="Times New Roman" w:cs="Times New Roman"/>
          <w:sz w:val="24"/>
          <w:szCs w:val="24"/>
        </w:rPr>
        <w:tab/>
      </w:r>
      <w:r w:rsidR="00BC3F16">
        <w:rPr>
          <w:rFonts w:ascii="Times New Roman" w:hAnsi="Times New Roman" w:cs="Times New Roman"/>
          <w:sz w:val="24"/>
          <w:szCs w:val="24"/>
        </w:rPr>
        <w:tab/>
      </w:r>
      <w:r w:rsidR="00BC3F16">
        <w:rPr>
          <w:rFonts w:ascii="Times New Roman" w:hAnsi="Times New Roman" w:cs="Times New Roman"/>
          <w:sz w:val="24"/>
          <w:szCs w:val="24"/>
        </w:rPr>
        <w:tab/>
      </w:r>
      <w:r w:rsidR="00BC3F1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E2747" w:rsidRPr="004E2747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4E2747" w:rsidRPr="004E2747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5250B8" w:rsidRPr="004C5DE4" w:rsidRDefault="004E2747" w:rsidP="00BC3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F16">
        <w:rPr>
          <w:rFonts w:ascii="Times New Roman" w:hAnsi="Times New Roman" w:cs="Times New Roman"/>
          <w:sz w:val="24"/>
          <w:szCs w:val="24"/>
        </w:rPr>
        <w:t xml:space="preserve">Térségfejlesztési Bizottság elnöke </w:t>
      </w:r>
      <w:r w:rsidR="00BC3F1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="00BC3F16">
        <w:rPr>
          <w:rFonts w:ascii="Times New Roman" w:hAnsi="Times New Roman" w:cs="Times New Roman"/>
          <w:sz w:val="24"/>
          <w:szCs w:val="24"/>
        </w:rPr>
        <w:t>a Térségfejlesztési Bizottság alelnöke</w:t>
      </w:r>
    </w:p>
    <w:p w:rsidR="00055B2E" w:rsidRPr="00E778E0" w:rsidRDefault="00055B2E" w:rsidP="00E778E0">
      <w:pPr>
        <w:pStyle w:val="Listaszerbekezds"/>
        <w:keepNext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973BF"/>
    <w:rsid w:val="000B6692"/>
    <w:rsid w:val="000B7144"/>
    <w:rsid w:val="000C2B4D"/>
    <w:rsid w:val="000D24A2"/>
    <w:rsid w:val="000E303C"/>
    <w:rsid w:val="000E7CEA"/>
    <w:rsid w:val="00105B22"/>
    <w:rsid w:val="00114367"/>
    <w:rsid w:val="00135160"/>
    <w:rsid w:val="00143BFB"/>
    <w:rsid w:val="00165372"/>
    <w:rsid w:val="00170052"/>
    <w:rsid w:val="00182CD2"/>
    <w:rsid w:val="001A31DF"/>
    <w:rsid w:val="001B6B9E"/>
    <w:rsid w:val="001C6BF8"/>
    <w:rsid w:val="001D6D1A"/>
    <w:rsid w:val="001E2A28"/>
    <w:rsid w:val="001E38CC"/>
    <w:rsid w:val="0022383E"/>
    <w:rsid w:val="002328FB"/>
    <w:rsid w:val="00251916"/>
    <w:rsid w:val="0025729B"/>
    <w:rsid w:val="002804B3"/>
    <w:rsid w:val="00285EC3"/>
    <w:rsid w:val="002D54F8"/>
    <w:rsid w:val="003179C7"/>
    <w:rsid w:val="0036416B"/>
    <w:rsid w:val="003A389D"/>
    <w:rsid w:val="003A42B8"/>
    <w:rsid w:val="003B2017"/>
    <w:rsid w:val="003B4D4C"/>
    <w:rsid w:val="003F6285"/>
    <w:rsid w:val="00412127"/>
    <w:rsid w:val="00415755"/>
    <w:rsid w:val="00426FA1"/>
    <w:rsid w:val="004353D3"/>
    <w:rsid w:val="00436315"/>
    <w:rsid w:val="00437673"/>
    <w:rsid w:val="004377A9"/>
    <w:rsid w:val="004444A7"/>
    <w:rsid w:val="004773BA"/>
    <w:rsid w:val="004A3547"/>
    <w:rsid w:val="004B7839"/>
    <w:rsid w:val="004E01F8"/>
    <w:rsid w:val="004E2747"/>
    <w:rsid w:val="00505A44"/>
    <w:rsid w:val="00513D05"/>
    <w:rsid w:val="005250B8"/>
    <w:rsid w:val="00543294"/>
    <w:rsid w:val="00596BD5"/>
    <w:rsid w:val="005B24D5"/>
    <w:rsid w:val="005E4B94"/>
    <w:rsid w:val="005F016C"/>
    <w:rsid w:val="00607729"/>
    <w:rsid w:val="006451D6"/>
    <w:rsid w:val="00664431"/>
    <w:rsid w:val="006704D7"/>
    <w:rsid w:val="00675EC1"/>
    <w:rsid w:val="00682EEC"/>
    <w:rsid w:val="006A197A"/>
    <w:rsid w:val="006B10AF"/>
    <w:rsid w:val="006C7C48"/>
    <w:rsid w:val="007114C0"/>
    <w:rsid w:val="00732ECB"/>
    <w:rsid w:val="00743B3A"/>
    <w:rsid w:val="007507D4"/>
    <w:rsid w:val="007632C1"/>
    <w:rsid w:val="007910D0"/>
    <w:rsid w:val="007D489A"/>
    <w:rsid w:val="007D6E6F"/>
    <w:rsid w:val="007F651E"/>
    <w:rsid w:val="008161BE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5B4A"/>
    <w:rsid w:val="00903E66"/>
    <w:rsid w:val="00917292"/>
    <w:rsid w:val="00933AFC"/>
    <w:rsid w:val="009453FA"/>
    <w:rsid w:val="009753A2"/>
    <w:rsid w:val="009857FB"/>
    <w:rsid w:val="00987747"/>
    <w:rsid w:val="009929F9"/>
    <w:rsid w:val="009E3370"/>
    <w:rsid w:val="00A1391E"/>
    <w:rsid w:val="00A3604F"/>
    <w:rsid w:val="00A614D6"/>
    <w:rsid w:val="00A73206"/>
    <w:rsid w:val="00AB09CA"/>
    <w:rsid w:val="00AB4734"/>
    <w:rsid w:val="00AC537E"/>
    <w:rsid w:val="00AC767E"/>
    <w:rsid w:val="00AD044D"/>
    <w:rsid w:val="00AF786D"/>
    <w:rsid w:val="00B0181C"/>
    <w:rsid w:val="00B11103"/>
    <w:rsid w:val="00B605D5"/>
    <w:rsid w:val="00B6260F"/>
    <w:rsid w:val="00B62B33"/>
    <w:rsid w:val="00BC3F16"/>
    <w:rsid w:val="00BC7B9A"/>
    <w:rsid w:val="00C27529"/>
    <w:rsid w:val="00C459D1"/>
    <w:rsid w:val="00C87509"/>
    <w:rsid w:val="00C91FBF"/>
    <w:rsid w:val="00CC7BD7"/>
    <w:rsid w:val="00D14EC1"/>
    <w:rsid w:val="00DC64F9"/>
    <w:rsid w:val="00DD3E33"/>
    <w:rsid w:val="00DE1E53"/>
    <w:rsid w:val="00E42B8F"/>
    <w:rsid w:val="00E43CB2"/>
    <w:rsid w:val="00E63779"/>
    <w:rsid w:val="00E76606"/>
    <w:rsid w:val="00E778E0"/>
    <w:rsid w:val="00E82C02"/>
    <w:rsid w:val="00E85663"/>
    <w:rsid w:val="00EA352F"/>
    <w:rsid w:val="00EB0C24"/>
    <w:rsid w:val="00EC10F5"/>
    <w:rsid w:val="00EC7EE3"/>
    <w:rsid w:val="00EF7E74"/>
    <w:rsid w:val="00F010DA"/>
    <w:rsid w:val="00F23BA2"/>
    <w:rsid w:val="00F67132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7C917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E5C1E-992F-4637-8E21-B5462DA35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Kovács-Darabos Nikolett</cp:lastModifiedBy>
  <cp:revision>3</cp:revision>
  <cp:lastPrinted>2019-09-26T12:30:00Z</cp:lastPrinted>
  <dcterms:created xsi:type="dcterms:W3CDTF">2021-09-17T06:19:00Z</dcterms:created>
  <dcterms:modified xsi:type="dcterms:W3CDTF">2021-09-17T06:21:00Z</dcterms:modified>
</cp:coreProperties>
</file>